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DE" w:rsidRDefault="005967DE" w:rsidP="005967DE"/>
    <w:p w:rsidR="005967DE" w:rsidRPr="00EA1C6D" w:rsidRDefault="005967DE" w:rsidP="005967DE">
      <w:pPr>
        <w:rPr>
          <w:sz w:val="24"/>
          <w:szCs w:val="24"/>
        </w:rPr>
      </w:pPr>
      <w:r w:rsidRPr="005967DE">
        <w:rPr>
          <w:sz w:val="24"/>
          <w:szCs w:val="24"/>
        </w:rPr>
        <w:t xml:space="preserve">“Jewish, Early Christian, and Byzantine Art” Chapter 8, </w:t>
      </w:r>
      <w:r w:rsidRPr="005967DE">
        <w:rPr>
          <w:i/>
          <w:sz w:val="24"/>
          <w:szCs w:val="24"/>
        </w:rPr>
        <w:t xml:space="preserve">Art </w:t>
      </w:r>
      <w:proofErr w:type="gramStart"/>
      <w:r w:rsidRPr="005967DE">
        <w:rPr>
          <w:i/>
          <w:sz w:val="24"/>
          <w:szCs w:val="24"/>
        </w:rPr>
        <w:t>Across</w:t>
      </w:r>
      <w:proofErr w:type="gramEnd"/>
      <w:r w:rsidRPr="005967DE">
        <w:rPr>
          <w:i/>
          <w:sz w:val="24"/>
          <w:szCs w:val="24"/>
        </w:rPr>
        <w:t xml:space="preserve"> Time</w:t>
      </w:r>
      <w:r w:rsidR="00EA1C6D">
        <w:rPr>
          <w:sz w:val="24"/>
          <w:szCs w:val="24"/>
        </w:rPr>
        <w:t xml:space="preserve"> Take Home Test. </w:t>
      </w:r>
    </w:p>
    <w:p w:rsidR="005967DE" w:rsidRPr="005967DE" w:rsidRDefault="005967DE" w:rsidP="005967DE">
      <w:pPr>
        <w:rPr>
          <w:sz w:val="24"/>
          <w:szCs w:val="24"/>
        </w:rPr>
      </w:pPr>
    </w:p>
    <w:p w:rsidR="005967DE" w:rsidRPr="005967DE" w:rsidRDefault="005967DE" w:rsidP="005967DE">
      <w:pPr>
        <w:rPr>
          <w:sz w:val="24"/>
          <w:szCs w:val="24"/>
        </w:rPr>
      </w:pPr>
    </w:p>
    <w:p w:rsidR="00BA33B3" w:rsidRPr="005967DE" w:rsidRDefault="005967DE" w:rsidP="00596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7DE">
        <w:rPr>
          <w:sz w:val="24"/>
          <w:szCs w:val="24"/>
        </w:rPr>
        <w:t>Discuss the differences between Christianity and other Mediterranean religions of the time. What were the social and political consequences of these differences</w:t>
      </w:r>
      <w:r w:rsidR="00EA1C6D">
        <w:rPr>
          <w:sz w:val="24"/>
          <w:szCs w:val="24"/>
        </w:rPr>
        <w:t xml:space="preserve"> and how are they depicted in art and architecture</w:t>
      </w:r>
      <w:r w:rsidRPr="005967DE">
        <w:rPr>
          <w:sz w:val="24"/>
          <w:szCs w:val="24"/>
        </w:rPr>
        <w:t>?</w:t>
      </w:r>
      <w:r w:rsidR="00EA1C6D">
        <w:rPr>
          <w:sz w:val="24"/>
          <w:szCs w:val="24"/>
        </w:rPr>
        <w:t xml:space="preserve"> </w:t>
      </w:r>
    </w:p>
    <w:p w:rsidR="005967DE" w:rsidRPr="005967DE" w:rsidRDefault="005967DE" w:rsidP="00EA1C6D">
      <w:pPr>
        <w:rPr>
          <w:sz w:val="24"/>
          <w:szCs w:val="24"/>
        </w:rPr>
      </w:pPr>
    </w:p>
    <w:p w:rsidR="005967DE" w:rsidRPr="005967DE" w:rsidRDefault="005967DE" w:rsidP="00596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7DE">
        <w:rPr>
          <w:sz w:val="24"/>
          <w:szCs w:val="24"/>
        </w:rPr>
        <w:t>Explain the evolution of the Roman basilica into the Early Christian basilica. Include functions and architectural elements.</w:t>
      </w:r>
    </w:p>
    <w:p w:rsidR="005967DE" w:rsidRPr="005967DE" w:rsidRDefault="005967DE" w:rsidP="00EA1C6D">
      <w:pPr>
        <w:rPr>
          <w:sz w:val="24"/>
          <w:szCs w:val="24"/>
        </w:rPr>
      </w:pPr>
    </w:p>
    <w:p w:rsidR="005967DE" w:rsidRPr="005967DE" w:rsidRDefault="005967DE" w:rsidP="00596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7DE">
        <w:rPr>
          <w:sz w:val="24"/>
          <w:szCs w:val="24"/>
        </w:rPr>
        <w:t>Compare and contrast the centrally-planned Early Christian churches with the longitudinal, Latin-cross plan churches. Include their Greco-Roman antecedents and function</w:t>
      </w:r>
      <w:r w:rsidR="00EA1C6D">
        <w:rPr>
          <w:sz w:val="24"/>
          <w:szCs w:val="24"/>
        </w:rPr>
        <w:t>.</w:t>
      </w:r>
    </w:p>
    <w:p w:rsidR="005967DE" w:rsidRPr="005967DE" w:rsidRDefault="005967DE" w:rsidP="00EA1C6D">
      <w:pPr>
        <w:rPr>
          <w:sz w:val="24"/>
          <w:szCs w:val="24"/>
        </w:rPr>
      </w:pPr>
    </w:p>
    <w:p w:rsidR="005967DE" w:rsidRPr="005967DE" w:rsidRDefault="005967DE" w:rsidP="00596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7DE">
        <w:rPr>
          <w:sz w:val="24"/>
          <w:szCs w:val="24"/>
        </w:rPr>
        <w:t>Discuss the syncretistic character of Early Christian pictorial style.</w:t>
      </w:r>
    </w:p>
    <w:p w:rsidR="005967DE" w:rsidRPr="005967DE" w:rsidRDefault="005967DE" w:rsidP="00EA1C6D">
      <w:pPr>
        <w:rPr>
          <w:sz w:val="24"/>
          <w:szCs w:val="24"/>
        </w:rPr>
      </w:pPr>
    </w:p>
    <w:p w:rsidR="005967DE" w:rsidRPr="005967DE" w:rsidRDefault="005967DE" w:rsidP="00596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7DE">
        <w:rPr>
          <w:sz w:val="24"/>
          <w:szCs w:val="24"/>
        </w:rPr>
        <w:t>Describe the development of the dome on a base from the Pantheon to Hagia Sophia. What are the problems and advantages of each system?</w:t>
      </w:r>
    </w:p>
    <w:p w:rsidR="005967DE" w:rsidRPr="005967DE" w:rsidRDefault="005967DE" w:rsidP="00EA1C6D">
      <w:pPr>
        <w:rPr>
          <w:sz w:val="24"/>
          <w:szCs w:val="24"/>
        </w:rPr>
      </w:pPr>
    </w:p>
    <w:p w:rsidR="005967DE" w:rsidRDefault="005967DE" w:rsidP="005967D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67DE">
        <w:rPr>
          <w:sz w:val="24"/>
          <w:szCs w:val="24"/>
        </w:rPr>
        <w:t>Describe the development of Byzantine pictorial style from the 6th to the 14th century. Give specific examples from your textbook.</w:t>
      </w:r>
    </w:p>
    <w:p w:rsidR="00195DDA" w:rsidRDefault="00195DDA" w:rsidP="00195DDA">
      <w:pPr>
        <w:pStyle w:val="ListParagraph"/>
        <w:rPr>
          <w:sz w:val="24"/>
          <w:szCs w:val="24"/>
        </w:rPr>
      </w:pPr>
    </w:p>
    <w:p w:rsidR="00D62C8E" w:rsidRDefault="00195DDA" w:rsidP="00195D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95DDA">
        <w:rPr>
          <w:rFonts w:ascii="Times New Roman" w:eastAsia="Times New Roman" w:hAnsi="Times New Roman" w:cs="Times New Roman"/>
          <w:sz w:val="24"/>
          <w:szCs w:val="24"/>
        </w:rPr>
        <w:t xml:space="preserve">Describe the main events in the life of </w:t>
      </w:r>
      <w:r w:rsidR="00D62C8E">
        <w:rPr>
          <w:rFonts w:ascii="Times New Roman" w:eastAsia="Times New Roman" w:hAnsi="Times New Roman" w:cs="Times New Roman"/>
          <w:sz w:val="24"/>
          <w:szCs w:val="24"/>
        </w:rPr>
        <w:t>Christ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D62C8E"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art </w:t>
      </w:r>
      <w:r w:rsidR="00D62C8E">
        <w:rPr>
          <w:rFonts w:ascii="Times New Roman" w:eastAsia="Times New Roman" w:hAnsi="Times New Roman" w:cs="Times New Roman"/>
          <w:sz w:val="24"/>
          <w:szCs w:val="24"/>
        </w:rPr>
        <w:t>depicts his life.</w:t>
      </w:r>
    </w:p>
    <w:p w:rsidR="00195DDA" w:rsidRPr="00D62C8E" w:rsidRDefault="00195DDA" w:rsidP="00D62C8E">
      <w:pPr>
        <w:rPr>
          <w:rFonts w:ascii="Times New Roman" w:eastAsia="Times New Roman" w:hAnsi="Times New Roman" w:cs="Times New Roman"/>
          <w:sz w:val="24"/>
          <w:szCs w:val="24"/>
        </w:rPr>
      </w:pPr>
      <w:r w:rsidRPr="00D62C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5DDA" w:rsidRDefault="00195DDA" w:rsidP="00195D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95DDA">
        <w:rPr>
          <w:rFonts w:ascii="Times New Roman" w:eastAsia="Times New Roman" w:hAnsi="Times New Roman" w:cs="Times New Roman"/>
          <w:sz w:val="24"/>
          <w:szCs w:val="24"/>
        </w:rPr>
        <w:t xml:space="preserve">Describe the transition from paganism to Christianity in the </w:t>
      </w:r>
      <w:r w:rsidR="00EA49EF">
        <w:rPr>
          <w:rFonts w:ascii="Times New Roman" w:eastAsia="Times New Roman" w:hAnsi="Times New Roman" w:cs="Times New Roman"/>
          <w:sz w:val="24"/>
          <w:szCs w:val="24"/>
        </w:rPr>
        <w:t xml:space="preserve">art of the </w:t>
      </w:r>
      <w:r w:rsidRPr="00195DDA">
        <w:rPr>
          <w:rFonts w:ascii="Times New Roman" w:eastAsia="Times New Roman" w:hAnsi="Times New Roman" w:cs="Times New Roman"/>
          <w:sz w:val="24"/>
          <w:szCs w:val="24"/>
        </w:rPr>
        <w:t>Mediterranean world</w:t>
      </w:r>
      <w:r w:rsidR="00D62C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2C8E" w:rsidRPr="00EA1C6D" w:rsidRDefault="00D62C8E" w:rsidP="00EA1C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95DDA" w:rsidRDefault="00195DDA" w:rsidP="00195D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95DDA">
        <w:rPr>
          <w:rFonts w:ascii="Times New Roman" w:eastAsia="Times New Roman" w:hAnsi="Times New Roman" w:cs="Times New Roman"/>
          <w:sz w:val="24"/>
          <w:szCs w:val="24"/>
        </w:rPr>
        <w:t>Discuss Constantine's relationship to Christianity, and the origins of the Byzantine empire</w:t>
      </w:r>
    </w:p>
    <w:p w:rsidR="00D62C8E" w:rsidRPr="00195DDA" w:rsidRDefault="00D62C8E" w:rsidP="00D62C8E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230E3F" w:rsidRPr="00230E3F" w:rsidRDefault="00D62C8E" w:rsidP="00230E3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Choose an</w:t>
      </w:r>
      <w:r w:rsidR="00195DDA" w:rsidRPr="00195DDA">
        <w:rPr>
          <w:rFonts w:ascii="Times New Roman" w:eastAsia="Times New Roman" w:hAnsi="Times New Roman" w:cs="Times New Roman"/>
          <w:sz w:val="24"/>
          <w:szCs w:val="24"/>
        </w:rPr>
        <w:t xml:space="preserve"> Early Christian sarcophagus </w:t>
      </w:r>
      <w:r>
        <w:rPr>
          <w:rFonts w:ascii="Times New Roman" w:eastAsia="Times New Roman" w:hAnsi="Times New Roman" w:cs="Times New Roman"/>
          <w:sz w:val="24"/>
          <w:szCs w:val="24"/>
        </w:rPr>
        <w:t>and compare it with your choice of a sarcophagus</w:t>
      </w:r>
      <w:r w:rsidR="00195DDA" w:rsidRPr="00195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from </w:t>
      </w:r>
      <w:r w:rsidR="00195DDA" w:rsidRPr="00195DDA">
        <w:rPr>
          <w:rFonts w:ascii="Times New Roman" w:eastAsia="Times New Roman" w:hAnsi="Times New Roman" w:cs="Times New Roman"/>
          <w:sz w:val="24"/>
          <w:szCs w:val="24"/>
        </w:rPr>
        <w:t>ancient Rome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E3F" w:rsidRPr="00230E3F" w:rsidRDefault="00230E3F" w:rsidP="00230E3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230E3F" w:rsidRPr="00230E3F" w:rsidRDefault="00CD4F7D" w:rsidP="00230E3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is</w:t>
      </w:r>
      <w:r w:rsidR="00230E3F" w:rsidRPr="00230E3F">
        <w:rPr>
          <w:rFonts w:ascii="Times New Roman" w:eastAsia="Times New Roman" w:hAnsi="Times New Roman" w:cs="Times New Roman"/>
          <w:sz w:val="24"/>
          <w:szCs w:val="24"/>
        </w:rPr>
        <w:t xml:space="preserve"> the style and iconography of the Ravenna mosaics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30E3F" w:rsidRPr="00230E3F" w:rsidRDefault="00230E3F" w:rsidP="00230E3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230E3F" w:rsidRPr="00EA49EF" w:rsidRDefault="00230E3F" w:rsidP="00EA49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0E3F">
        <w:rPr>
          <w:rFonts w:ascii="Times New Roman" w:eastAsia="Times New Roman" w:hAnsi="Times New Roman" w:cs="Times New Roman"/>
          <w:sz w:val="24"/>
          <w:szCs w:val="24"/>
        </w:rPr>
        <w:t>Discuss Justinian's use of political and religious imagery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E3F" w:rsidRPr="00230E3F" w:rsidRDefault="00230E3F" w:rsidP="00230E3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230E3F" w:rsidRPr="00230E3F" w:rsidRDefault="00230E3F" w:rsidP="00230E3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0E3F">
        <w:rPr>
          <w:rFonts w:ascii="Times New Roman" w:eastAsia="Times New Roman" w:hAnsi="Times New Roman" w:cs="Times New Roman"/>
          <w:sz w:val="24"/>
          <w:szCs w:val="24"/>
        </w:rPr>
        <w:t>Describe the development of the codex</w:t>
      </w:r>
      <w:r w:rsidR="00EA49EF">
        <w:rPr>
          <w:rFonts w:ascii="Times New Roman" w:eastAsia="Times New Roman" w:hAnsi="Times New Roman" w:cs="Times New Roman"/>
          <w:sz w:val="24"/>
          <w:szCs w:val="24"/>
        </w:rPr>
        <w:t xml:space="preserve"> and the created in these manuscripts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E3F" w:rsidRPr="00230E3F" w:rsidRDefault="00230E3F" w:rsidP="00230E3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230E3F" w:rsidRPr="00230E3F" w:rsidRDefault="00230E3F" w:rsidP="00230E3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0E3F">
        <w:rPr>
          <w:rFonts w:ascii="Times New Roman" w:eastAsia="Times New Roman" w:hAnsi="Times New Roman" w:cs="Times New Roman"/>
          <w:sz w:val="24"/>
          <w:szCs w:val="24"/>
        </w:rPr>
        <w:t xml:space="preserve">Discuss the Iconoclastic Controversy and </w:t>
      </w:r>
      <w:r w:rsidR="00EA49EF">
        <w:rPr>
          <w:rFonts w:ascii="Times New Roman" w:eastAsia="Times New Roman" w:hAnsi="Times New Roman" w:cs="Times New Roman"/>
          <w:sz w:val="24"/>
          <w:szCs w:val="24"/>
        </w:rPr>
        <w:t>explain</w:t>
      </w:r>
      <w:r w:rsidRPr="00230E3F">
        <w:rPr>
          <w:rFonts w:ascii="Times New Roman" w:eastAsia="Times New Roman" w:hAnsi="Times New Roman" w:cs="Times New Roman"/>
          <w:sz w:val="24"/>
          <w:szCs w:val="24"/>
        </w:rPr>
        <w:t xml:space="preserve"> both points of view</w:t>
      </w:r>
      <w:r w:rsidR="00EA49EF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230E3F" w:rsidRPr="00230E3F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56DA"/>
    <w:multiLevelType w:val="hybridMultilevel"/>
    <w:tmpl w:val="4ACC0B9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1E2"/>
    <w:multiLevelType w:val="hybridMultilevel"/>
    <w:tmpl w:val="FF9ED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781"/>
    <w:multiLevelType w:val="hybridMultilevel"/>
    <w:tmpl w:val="BEA07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057C2"/>
    <w:multiLevelType w:val="hybridMultilevel"/>
    <w:tmpl w:val="BEA07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4E6B"/>
    <w:multiLevelType w:val="hybridMultilevel"/>
    <w:tmpl w:val="BEA07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5967DE"/>
    <w:rsid w:val="000E21D8"/>
    <w:rsid w:val="001854B2"/>
    <w:rsid w:val="00195DDA"/>
    <w:rsid w:val="00230E3F"/>
    <w:rsid w:val="005967DE"/>
    <w:rsid w:val="00933088"/>
    <w:rsid w:val="009375C0"/>
    <w:rsid w:val="00BA33B3"/>
    <w:rsid w:val="00CD4F7D"/>
    <w:rsid w:val="00D62C8E"/>
    <w:rsid w:val="00EA1C6D"/>
    <w:rsid w:val="00EA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6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2010-12-02T00:37:00Z</dcterms:created>
  <dcterms:modified xsi:type="dcterms:W3CDTF">2010-12-02T01:42:00Z</dcterms:modified>
</cp:coreProperties>
</file>