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0F032B" w:rsidRDefault="00EF542C" w:rsidP="00FD2DDA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40"/>
          <w:szCs w:val="40"/>
        </w:rPr>
        <w:t>#3 Egypt</w:t>
      </w:r>
      <w:r w:rsidR="000F032B" w:rsidRPr="00AF61C0">
        <w:rPr>
          <w:rFonts w:ascii="Maiandra GD" w:hAnsi="Maiandra GD"/>
          <w:b/>
          <w:sz w:val="40"/>
          <w:szCs w:val="40"/>
        </w:rPr>
        <w:tab/>
      </w:r>
      <w:r w:rsidR="000F032B" w:rsidRPr="00AF61C0">
        <w:rPr>
          <w:rFonts w:ascii="Maiandra GD" w:hAnsi="Maiandra GD"/>
          <w:b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>
        <w:rPr>
          <w:rFonts w:ascii="Maiandra GD" w:hAnsi="Maiandra GD"/>
          <w:sz w:val="32"/>
          <w:szCs w:val="32"/>
        </w:rPr>
        <w:tab/>
      </w:r>
      <w:r w:rsidR="000F032B" w:rsidRPr="00AF61C0">
        <w:rPr>
          <w:rFonts w:ascii="Maiandra GD" w:hAnsi="Maiandra GD"/>
          <w:sz w:val="24"/>
          <w:szCs w:val="24"/>
        </w:rPr>
        <w:t xml:space="preserve">Text: </w:t>
      </w:r>
      <w:r w:rsidR="000F032B" w:rsidRPr="00AF61C0">
        <w:rPr>
          <w:rFonts w:ascii="Maiandra GD" w:hAnsi="Maiandra GD"/>
          <w:sz w:val="24"/>
          <w:szCs w:val="24"/>
          <w:u w:val="single"/>
        </w:rPr>
        <w:t>Art Across Time</w:t>
      </w:r>
      <w:r w:rsidR="000F032B" w:rsidRPr="00AF61C0">
        <w:rPr>
          <w:rFonts w:ascii="Maiandra GD" w:hAnsi="Maiandra GD"/>
          <w:sz w:val="24"/>
          <w:szCs w:val="24"/>
        </w:rPr>
        <w:t xml:space="preserve">    Chapter </w:t>
      </w:r>
      <w:r>
        <w:rPr>
          <w:rFonts w:ascii="Maiandra GD" w:hAnsi="Maiandra GD"/>
          <w:sz w:val="24"/>
          <w:szCs w:val="24"/>
        </w:rPr>
        <w:t>Three</w:t>
      </w:r>
    </w:p>
    <w:p w:rsidR="00236CD8" w:rsidRDefault="00236CD8" w:rsidP="00FD2DDA">
      <w:pPr>
        <w:rPr>
          <w:rFonts w:ascii="Maiandra GD" w:hAnsi="Maiandra GD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  <w:t xml:space="preserve"> </w:t>
      </w:r>
    </w:p>
    <w:p w:rsidR="000F032B" w:rsidRDefault="000F032B" w:rsidP="00FD2DDA">
      <w:pPr>
        <w:rPr>
          <w:rFonts w:ascii="Maiandra GD" w:hAnsi="Maiandra GD"/>
          <w:b/>
          <w:sz w:val="28"/>
          <w:szCs w:val="28"/>
        </w:rPr>
      </w:pPr>
      <w:r w:rsidRPr="00AF61C0">
        <w:rPr>
          <w:rFonts w:ascii="Maiandra GD" w:hAnsi="Maiandra GD"/>
          <w:b/>
          <w:sz w:val="28"/>
          <w:szCs w:val="28"/>
        </w:rPr>
        <w:t>Context:</w:t>
      </w:r>
    </w:p>
    <w:p w:rsidR="00236CD8" w:rsidRPr="00A633B1" w:rsidRDefault="00EF542C" w:rsidP="00FD2DDA">
      <w:pPr>
        <w:rPr>
          <w:rFonts w:ascii="Maiandra GD" w:hAnsi="Maiandra GD"/>
        </w:rPr>
      </w:pPr>
      <w:r>
        <w:rPr>
          <w:rFonts w:ascii="Maiandra GD" w:hAnsi="Maiandra GD"/>
          <w:b/>
          <w:sz w:val="28"/>
          <w:szCs w:val="28"/>
        </w:rPr>
        <w:tab/>
      </w:r>
      <w:r w:rsidR="00236CD8" w:rsidRPr="00A633B1">
        <w:rPr>
          <w:rFonts w:ascii="Maiandra GD" w:hAnsi="Maiandra GD"/>
          <w:u w:val="single"/>
        </w:rPr>
        <w:t>Geography/Geology:</w:t>
      </w:r>
      <w:r w:rsidRPr="00A633B1">
        <w:rPr>
          <w:rFonts w:ascii="Maiandra GD" w:hAnsi="Maiandra GD"/>
        </w:rPr>
        <w:t xml:space="preserve"> 3000 years of Egyptian order, the predictability of life, the rising and setting of the sun, the annual flood, sowing, and harvesting, seemed a continual rebirth that was central to their art</w:t>
      </w:r>
      <w:r w:rsidR="00A633B1" w:rsidRPr="00A633B1">
        <w:rPr>
          <w:rFonts w:ascii="Maiandra GD" w:hAnsi="Maiandra GD"/>
        </w:rPr>
        <w:t xml:space="preserve"> and history</w:t>
      </w:r>
      <w:r w:rsidRPr="00A633B1">
        <w:rPr>
          <w:rFonts w:ascii="Maiandra GD" w:hAnsi="Maiandra GD"/>
        </w:rPr>
        <w:t>.</w:t>
      </w:r>
      <w:r w:rsidRPr="00A633B1">
        <w:rPr>
          <w:rFonts w:ascii="Maiandra GD" w:hAnsi="Maiandra GD"/>
        </w:rPr>
        <w:tab/>
      </w:r>
    </w:p>
    <w:p w:rsidR="00EF542C" w:rsidRPr="00A633B1" w:rsidRDefault="00EF542C" w:rsidP="00A633B1">
      <w:pPr>
        <w:ind w:firstLine="720"/>
        <w:rPr>
          <w:rFonts w:ascii="Maiandra GD" w:hAnsi="Maiandra GD"/>
        </w:rPr>
      </w:pPr>
      <w:r w:rsidRPr="00A633B1">
        <w:rPr>
          <w:rFonts w:ascii="Maiandra GD" w:hAnsi="Maiandra GD"/>
          <w:u w:val="single"/>
        </w:rPr>
        <w:t>Religion:</w:t>
      </w:r>
      <w:r w:rsidRPr="00A633B1">
        <w:rPr>
          <w:rFonts w:ascii="Maiandra GD" w:hAnsi="Maiandra GD"/>
        </w:rPr>
        <w:t xml:space="preserve"> Polytheist, gods </w:t>
      </w:r>
      <w:r w:rsidR="00236CD8" w:rsidRPr="00A633B1">
        <w:rPr>
          <w:rFonts w:ascii="Maiandra GD" w:hAnsi="Maiandra GD"/>
        </w:rPr>
        <w:t>encompassed</w:t>
      </w:r>
      <w:r w:rsidRPr="00A633B1">
        <w:rPr>
          <w:rFonts w:ascii="Maiandra GD" w:hAnsi="Maiandra GD"/>
        </w:rPr>
        <w:t xml:space="preserve"> in nature and human life, and </w:t>
      </w:r>
      <w:r w:rsidR="00A633B1" w:rsidRPr="00A633B1">
        <w:rPr>
          <w:rFonts w:ascii="Maiandra GD" w:hAnsi="Maiandra GD"/>
        </w:rPr>
        <w:t>order of the</w:t>
      </w:r>
      <w:r w:rsidRPr="00A633B1">
        <w:rPr>
          <w:rFonts w:ascii="Maiandra GD" w:hAnsi="Maiandra GD"/>
        </w:rPr>
        <w:t xml:space="preserve"> universe. Numerous deities and single gods overlapped such as Horus.</w:t>
      </w:r>
      <w:r w:rsidR="00236CD8" w:rsidRPr="00A633B1">
        <w:rPr>
          <w:rFonts w:ascii="Maiandra GD" w:hAnsi="Maiandra GD"/>
        </w:rPr>
        <w:t xml:space="preserve"> The afterlife was a transition into a similar </w:t>
      </w:r>
      <w:r w:rsidR="00A633B1" w:rsidRPr="00A633B1">
        <w:rPr>
          <w:rFonts w:ascii="Maiandra GD" w:hAnsi="Maiandra GD"/>
        </w:rPr>
        <w:t>existence;</w:t>
      </w:r>
      <w:r w:rsidR="00236CD8" w:rsidRPr="00A633B1">
        <w:rPr>
          <w:rFonts w:ascii="Maiandra GD" w:hAnsi="Maiandra GD"/>
        </w:rPr>
        <w:t xml:space="preserve"> deceased</w:t>
      </w:r>
      <w:r w:rsidR="00A633B1" w:rsidRPr="00A633B1">
        <w:rPr>
          <w:rFonts w:ascii="Maiandra GD" w:hAnsi="Maiandra GD"/>
        </w:rPr>
        <w:t xml:space="preserve">’s </w:t>
      </w:r>
      <w:r w:rsidR="00236CD8" w:rsidRPr="00A633B1">
        <w:rPr>
          <w:rFonts w:ascii="Maiandra GD" w:hAnsi="Maiandra GD"/>
        </w:rPr>
        <w:t xml:space="preserve"> ka (soul) entered the surrogate before entering the next world.</w:t>
      </w:r>
      <w:r w:rsidR="00A633B1">
        <w:rPr>
          <w:rFonts w:ascii="Maiandra GD" w:hAnsi="Maiandra GD"/>
        </w:rPr>
        <w:t xml:space="preserve"> Akhenaten was the only Pharaoh to introduce monotheist. </w:t>
      </w:r>
    </w:p>
    <w:p w:rsidR="00EF542C" w:rsidRDefault="00EF542C" w:rsidP="00FD2DDA">
      <w:pPr>
        <w:rPr>
          <w:rFonts w:ascii="Maiandra GD" w:hAnsi="Maiandra GD"/>
          <w:sz w:val="24"/>
          <w:szCs w:val="24"/>
        </w:rPr>
      </w:pPr>
      <w:r w:rsidRPr="00A633B1">
        <w:rPr>
          <w:rFonts w:ascii="Maiandra GD" w:hAnsi="Maiandra GD"/>
        </w:rPr>
        <w:tab/>
      </w:r>
      <w:r w:rsidRPr="00A633B1">
        <w:rPr>
          <w:rFonts w:ascii="Maiandra GD" w:hAnsi="Maiandra GD"/>
          <w:u w:val="single"/>
        </w:rPr>
        <w:t>The Pharaohs</w:t>
      </w:r>
      <w:r w:rsidRPr="00A633B1">
        <w:rPr>
          <w:rFonts w:ascii="Maiandra GD" w:hAnsi="Maiandra GD"/>
        </w:rPr>
        <w:t xml:space="preserve">: </w:t>
      </w:r>
      <w:r w:rsidR="00236CD8" w:rsidRPr="00A633B1">
        <w:rPr>
          <w:rFonts w:ascii="Maiandra GD" w:hAnsi="Maiandra GD"/>
        </w:rPr>
        <w:t>Kings whose power was a</w:t>
      </w:r>
      <w:r w:rsidR="00A633B1" w:rsidRPr="00A633B1">
        <w:rPr>
          <w:rFonts w:ascii="Maiandra GD" w:hAnsi="Maiandra GD"/>
        </w:rPr>
        <w:t>bsolute</w:t>
      </w:r>
      <w:r w:rsidR="00236CD8" w:rsidRPr="00A633B1">
        <w:rPr>
          <w:rFonts w:ascii="Maiandra GD" w:hAnsi="Maiandra GD"/>
        </w:rPr>
        <w:t xml:space="preserve"> and considered to be gods.</w:t>
      </w:r>
      <w:r w:rsidR="00A633B1" w:rsidRPr="00A633B1">
        <w:rPr>
          <w:rFonts w:ascii="Maiandra GD" w:hAnsi="Maiandra GD"/>
        </w:rPr>
        <w:t xml:space="preserve"> Kafre, Menkaure and Queen Khamerernebty, Hatshepsut, Akhenaten, Nefertiti, Tutankhamon</w:t>
      </w:r>
      <w:r w:rsidR="00A633B1">
        <w:rPr>
          <w:rFonts w:ascii="Maiandra GD" w:hAnsi="Maiandra GD"/>
          <w:sz w:val="24"/>
          <w:szCs w:val="24"/>
        </w:rPr>
        <w:t xml:space="preserve">. </w:t>
      </w:r>
    </w:p>
    <w:p w:rsidR="00E43A46" w:rsidRPr="00A633B1" w:rsidRDefault="00236CD8" w:rsidP="00FD2DDA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  <w:r>
        <w:rPr>
          <w:rFonts w:ascii="Maiandra GD" w:hAnsi="Maiandra GD"/>
          <w:sz w:val="24"/>
          <w:szCs w:val="24"/>
        </w:rPr>
        <w:tab/>
      </w:r>
    </w:p>
    <w:p w:rsidR="00E43A46" w:rsidRDefault="00E43A46" w:rsidP="00FD2DDA">
      <w:pPr>
        <w:rPr>
          <w:rFonts w:ascii="Maiandra GD" w:hAnsi="Maiandra GD"/>
          <w:b/>
          <w:sz w:val="28"/>
          <w:szCs w:val="28"/>
        </w:rPr>
      </w:pPr>
      <w:r w:rsidRPr="00AF61C0">
        <w:rPr>
          <w:rFonts w:ascii="Maiandra GD" w:hAnsi="Maiandra GD"/>
          <w:b/>
          <w:sz w:val="28"/>
          <w:szCs w:val="28"/>
        </w:rPr>
        <w:t>Works of Art:</w:t>
      </w:r>
    </w:p>
    <w:p w:rsidR="00826626" w:rsidRDefault="00826626" w:rsidP="00D635B6">
      <w:pPr>
        <w:pStyle w:val="ListParagraph"/>
        <w:numPr>
          <w:ilvl w:val="0"/>
          <w:numId w:val="8"/>
        </w:numPr>
        <w:rPr>
          <w:rFonts w:ascii="Maiandra GD" w:hAnsi="Maiandra GD"/>
          <w:sz w:val="20"/>
          <w:szCs w:val="20"/>
        </w:rPr>
        <w:sectPr w:rsidR="00826626" w:rsidSect="00EE1EB0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A633B1" w:rsidRPr="00826626" w:rsidRDefault="00A633B1" w:rsidP="00D635B6">
      <w:pPr>
        <w:pStyle w:val="ListParagraph"/>
        <w:numPr>
          <w:ilvl w:val="0"/>
          <w:numId w:val="8"/>
        </w:numPr>
        <w:rPr>
          <w:rFonts w:ascii="Maiandra GD" w:hAnsi="Maiandra GD"/>
          <w:sz w:val="20"/>
          <w:szCs w:val="20"/>
          <w:u w:val="single"/>
        </w:rPr>
      </w:pPr>
      <w:r w:rsidRPr="00826626">
        <w:rPr>
          <w:rFonts w:ascii="Maiandra GD" w:hAnsi="Maiandra GD"/>
          <w:sz w:val="20"/>
          <w:szCs w:val="20"/>
          <w:u w:val="single"/>
        </w:rPr>
        <w:lastRenderedPageBreak/>
        <w:t xml:space="preserve">Pallet of </w:t>
      </w:r>
      <w:r w:rsidR="00826626" w:rsidRPr="00826626">
        <w:rPr>
          <w:rFonts w:ascii="Maiandra GD" w:hAnsi="Maiandra GD"/>
          <w:sz w:val="20"/>
          <w:szCs w:val="20"/>
          <w:u w:val="single"/>
        </w:rPr>
        <w:t xml:space="preserve">Narmer </w:t>
      </w:r>
      <w:r w:rsidRPr="00826626">
        <w:rPr>
          <w:rFonts w:ascii="Maiandra GD" w:hAnsi="Maiandra GD"/>
          <w:sz w:val="20"/>
          <w:szCs w:val="20"/>
          <w:u w:val="single"/>
        </w:rPr>
        <w:t>c. 3100 BCE</w:t>
      </w:r>
    </w:p>
    <w:p w:rsidR="00D635B6" w:rsidRPr="00826626" w:rsidRDefault="00D635B6" w:rsidP="00D635B6">
      <w:pPr>
        <w:pStyle w:val="ListParagraph"/>
        <w:numPr>
          <w:ilvl w:val="0"/>
          <w:numId w:val="8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hAnsi="Maiandra GD"/>
          <w:sz w:val="20"/>
          <w:szCs w:val="20"/>
          <w:u w:val="single"/>
        </w:rPr>
        <w:t>Step Pyramid</w:t>
      </w:r>
      <w:r w:rsidRPr="00826626">
        <w:rPr>
          <w:rFonts w:ascii="Maiandra GD" w:hAnsi="Maiandra GD"/>
          <w:sz w:val="20"/>
          <w:szCs w:val="20"/>
          <w:u w:val="single"/>
        </w:rPr>
        <w:tab/>
      </w:r>
      <w:r w:rsidR="00826626" w:rsidRPr="00826626">
        <w:rPr>
          <w:rFonts w:ascii="Maiandra GD" w:hAnsi="Maiandra GD"/>
          <w:sz w:val="20"/>
          <w:szCs w:val="20"/>
          <w:u w:val="single"/>
        </w:rPr>
        <w:t xml:space="preserve">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2630-2611 BCE</w:t>
      </w:r>
    </w:p>
    <w:p w:rsidR="00D635B6" w:rsidRPr="00826626" w:rsidRDefault="00826626" w:rsidP="00D635B6">
      <w:pPr>
        <w:pStyle w:val="ListParagraph"/>
        <w:numPr>
          <w:ilvl w:val="0"/>
          <w:numId w:val="8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Seated Scribe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  <w:t xml:space="preserve"> </w:t>
      </w:r>
      <w:r w:rsidR="00D635B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2551-2528 BCE</w:t>
      </w:r>
    </w:p>
    <w:p w:rsidR="00D635B6" w:rsidRPr="00826626" w:rsidRDefault="00826626" w:rsidP="00D635B6">
      <w:pPr>
        <w:pStyle w:val="ListParagraph"/>
        <w:numPr>
          <w:ilvl w:val="0"/>
          <w:numId w:val="8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The Great Sphinx </w:t>
      </w:r>
      <w:r w:rsidR="00D635B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2520-2494 BCE</w:t>
      </w:r>
    </w:p>
    <w:p w:rsidR="00D635B6" w:rsidRPr="00826626" w:rsidRDefault="00D635B6" w:rsidP="00D635B6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Seated Statue of Kahfre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2540-2494 BCE</w:t>
      </w:r>
    </w:p>
    <w:p w:rsidR="00D635B6" w:rsidRPr="00826626" w:rsidRDefault="00D635B6" w:rsidP="00D635B6">
      <w:pPr>
        <w:pStyle w:val="ListParagraph"/>
        <w:numPr>
          <w:ilvl w:val="0"/>
          <w:numId w:val="9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Menkaure and Khamerernebty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2490-2472 BCE</w:t>
      </w:r>
    </w:p>
    <w:p w:rsidR="00602E1B" w:rsidRPr="00826626" w:rsidRDefault="00602E1B" w:rsidP="00602E1B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Painted Coffin of Djehuty-Na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kht </w:t>
      </w:r>
      <w:r w:rsidR="00940ABB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c.1971-1926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</w:t>
      </w:r>
      <w:r w:rsidR="00940ABB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BCE</w:t>
      </w:r>
    </w:p>
    <w:p w:rsidR="00602E1B" w:rsidRPr="00826626" w:rsidRDefault="00826626" w:rsidP="00602E1B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Lady Senuwy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602E1B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1971-1926 BCE</w:t>
      </w:r>
    </w:p>
    <w:p w:rsidR="00D635B6" w:rsidRPr="00826626" w:rsidRDefault="00602E1B" w:rsidP="00D635B6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Sesostris I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1971-1926 BCE</w:t>
      </w:r>
    </w:p>
    <w:p w:rsidR="00602E1B" w:rsidRPr="00826626" w:rsidRDefault="00113437" w:rsidP="00602E1B">
      <w:pPr>
        <w:pStyle w:val="ListParagraph"/>
        <w:numPr>
          <w:ilvl w:val="0"/>
          <w:numId w:val="11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Sesostris I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602E1B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1971-1926 BCE</w:t>
      </w:r>
    </w:p>
    <w:p w:rsidR="00602E1B" w:rsidRPr="00826626" w:rsidRDefault="00602E1B" w:rsidP="00602E1B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Funerary Temple of Queen Hatshepsut</w:t>
      </w:r>
      <w:r w:rsidR="007B581D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c.1504-1492 BCE</w:t>
      </w:r>
    </w:p>
    <w:p w:rsidR="00602E1B" w:rsidRPr="00826626" w:rsidRDefault="00826626" w:rsidP="00602E1B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Hatshepsut as Pharaoh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602E1B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1473-1458 BCE</w:t>
      </w:r>
    </w:p>
    <w:p w:rsidR="007B581D" w:rsidRPr="00826626" w:rsidRDefault="00602E1B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Senenmut and Nefrura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7B581D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1473-1458 BCE</w:t>
      </w:r>
    </w:p>
    <w:p w:rsidR="007B581D" w:rsidRPr="00826626" w:rsidRDefault="00826626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lastRenderedPageBreak/>
        <w:t>Nebamun Hunting Birds</w:t>
      </w:r>
      <w:r w:rsidR="007B581D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 1390-1352 BCE</w:t>
      </w:r>
    </w:p>
    <w:p w:rsidR="007B581D" w:rsidRPr="00826626" w:rsidRDefault="007B581D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Opening of the  Mouth Ceremony from the </w:t>
      </w:r>
      <w:r w:rsidRPr="00826626">
        <w:rPr>
          <w:rFonts w:ascii="Maiandra GD" w:eastAsia="Times New Roman" w:hAnsi="Maiandra GD" w:cs="Times New Roman"/>
          <w:i/>
          <w:color w:val="000000"/>
          <w:sz w:val="20"/>
          <w:szCs w:val="20"/>
          <w:u w:val="single"/>
        </w:rPr>
        <w:t>Book of the Dead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of Hunefer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1295-1186 BCE</w:t>
      </w:r>
    </w:p>
    <w:p w:rsidR="007B581D" w:rsidRPr="00826626" w:rsidRDefault="007B581D" w:rsidP="007B581D">
      <w:pPr>
        <w:pStyle w:val="ListParagraph"/>
        <w:numPr>
          <w:ilvl w:val="0"/>
          <w:numId w:val="13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Akhenaten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1353-1350 BCE</w:t>
      </w:r>
    </w:p>
    <w:p w:rsidR="007B581D" w:rsidRPr="00826626" w:rsidRDefault="007B581D" w:rsidP="007B581D">
      <w:pPr>
        <w:pStyle w:val="ListParagraph"/>
        <w:numPr>
          <w:ilvl w:val="0"/>
          <w:numId w:val="14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Bust of Nefertiti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  <w:t xml:space="preserve">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1349-1336 BCE</w:t>
      </w:r>
    </w:p>
    <w:p w:rsidR="007B581D" w:rsidRPr="00826626" w:rsidRDefault="007B581D" w:rsidP="007B581D">
      <w:pPr>
        <w:pStyle w:val="ListParagraph"/>
        <w:numPr>
          <w:ilvl w:val="0"/>
          <w:numId w:val="15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Akhenaten, Nefertiti and their children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  <w:t>c. 1349-1336 BCE</w:t>
      </w:r>
    </w:p>
    <w:p w:rsidR="007B581D" w:rsidRPr="00826626" w:rsidRDefault="00826626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Mask of Tutankhamon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="007B581D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1327 BCE</w:t>
      </w:r>
    </w:p>
    <w:p w:rsidR="007B581D" w:rsidRPr="00826626" w:rsidRDefault="00826626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Canopic coffinette</w:t>
      </w:r>
      <w:r w:rsidR="007B581D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1327 BCE</w:t>
      </w:r>
    </w:p>
    <w:p w:rsidR="007B581D" w:rsidRPr="00826626" w:rsidRDefault="007B581D" w:rsidP="007B581D">
      <w:pPr>
        <w:pStyle w:val="ListParagraph"/>
        <w:numPr>
          <w:ilvl w:val="0"/>
          <w:numId w:val="17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King and Queen of Puntc.1473-1458 BCE</w:t>
      </w:r>
    </w:p>
    <w:p w:rsidR="007B581D" w:rsidRPr="00826626" w:rsidRDefault="007B581D" w:rsidP="007B581D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Nubian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 eggshell vessels</w:t>
      </w:r>
      <w:r w:rsidR="00826626"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 3100-2890 BCE</w:t>
      </w:r>
    </w:p>
    <w:p w:rsidR="007B581D" w:rsidRPr="00826626" w:rsidRDefault="00826626" w:rsidP="00826626">
      <w:pPr>
        <w:pStyle w:val="ListParagraph"/>
        <w:numPr>
          <w:ilvl w:val="0"/>
          <w:numId w:val="12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Presentation </w:t>
      </w:r>
      <w:r w:rsidR="00DA7F7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 xml:space="preserve">of Nubian tribute to Tutankhamon 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c.1336-1327 BCE</w:t>
      </w:r>
    </w:p>
    <w:p w:rsidR="00602E1B" w:rsidRDefault="00826626" w:rsidP="00602E1B">
      <w:pPr>
        <w:pStyle w:val="ListParagraph"/>
        <w:numPr>
          <w:ilvl w:val="0"/>
          <w:numId w:val="11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Temple of Ramses II</w:t>
      </w:r>
      <w:r w:rsidRPr="00826626"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ab/>
        <w:t>c. 1279-1213 BCE</w:t>
      </w:r>
    </w:p>
    <w:p w:rsidR="00DA7F76" w:rsidRPr="00826626" w:rsidRDefault="00DA7F76" w:rsidP="00602E1B">
      <w:pPr>
        <w:pStyle w:val="ListParagraph"/>
        <w:numPr>
          <w:ilvl w:val="0"/>
          <w:numId w:val="11"/>
        </w:numP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</w:pPr>
      <w:r>
        <w:rPr>
          <w:rFonts w:ascii="Maiandra GD" w:eastAsia="Times New Roman" w:hAnsi="Maiandra GD" w:cs="Times New Roman"/>
          <w:color w:val="000000"/>
          <w:sz w:val="20"/>
          <w:szCs w:val="20"/>
          <w:u w:val="single"/>
        </w:rPr>
        <w:t>Egyptian columns New Kingdom</w:t>
      </w:r>
    </w:p>
    <w:p w:rsidR="00826626" w:rsidRDefault="00826626" w:rsidP="00826626">
      <w:pPr>
        <w:pStyle w:val="ListParagraph"/>
        <w:ind w:left="77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26626" w:rsidSect="00826626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2" w:space="720"/>
          <w:docGrid w:linePitch="299"/>
        </w:sectPr>
      </w:pPr>
    </w:p>
    <w:p w:rsidR="00A633B1" w:rsidRPr="00A633B1" w:rsidRDefault="00A633B1" w:rsidP="00FD2DDA">
      <w:pPr>
        <w:rPr>
          <w:rFonts w:ascii="Maiandra GD" w:hAnsi="Maiandra GD"/>
        </w:rPr>
      </w:pPr>
    </w:p>
    <w:p w:rsidR="009E187C" w:rsidRPr="009E187C" w:rsidRDefault="009E187C" w:rsidP="00FD2DDA">
      <w:pPr>
        <w:rPr>
          <w:rFonts w:ascii="Maiandra GD" w:hAnsi="Maiandra GD"/>
          <w:b/>
          <w:sz w:val="32"/>
          <w:szCs w:val="32"/>
          <w:u w:val="single"/>
        </w:rPr>
      </w:pPr>
      <w:r w:rsidRPr="009E187C">
        <w:rPr>
          <w:rFonts w:ascii="Maiandra GD" w:hAnsi="Maiandra GD"/>
          <w:b/>
          <w:sz w:val="32"/>
          <w:szCs w:val="32"/>
          <w:u w:val="single"/>
        </w:rPr>
        <w:t>Assignment:</w:t>
      </w:r>
    </w:p>
    <w:p w:rsidR="00DA7F76" w:rsidRPr="00EB1E55" w:rsidRDefault="00CD7E46" w:rsidP="00FD2DDA">
      <w:pPr>
        <w:rPr>
          <w:rFonts w:ascii="Maiandra GD" w:hAnsi="Maiandra GD"/>
          <w:sz w:val="24"/>
          <w:szCs w:val="24"/>
        </w:rPr>
        <w:sectPr w:rsidR="00DA7F76" w:rsidRPr="00EB1E55" w:rsidSect="00EE1EB0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 w:rsidRPr="00DA7F76">
        <w:rPr>
          <w:rFonts w:ascii="Maiandra GD" w:hAnsi="Maiandra GD"/>
          <w:b/>
          <w:sz w:val="24"/>
          <w:szCs w:val="24"/>
        </w:rPr>
        <w:t>Vocabulary</w:t>
      </w:r>
      <w:r w:rsidR="00826626" w:rsidRPr="00EB1E55">
        <w:rPr>
          <w:rFonts w:ascii="Maiandra GD" w:hAnsi="Maiandra GD"/>
        </w:rPr>
        <w:t xml:space="preserve">: </w:t>
      </w:r>
      <w:r w:rsidR="00EB1E55" w:rsidRPr="00EB1E55">
        <w:rPr>
          <w:rFonts w:ascii="Maiandra GD" w:hAnsi="Maiandra GD"/>
        </w:rPr>
        <w:t>Post and lentil,</w:t>
      </w:r>
      <w:r w:rsidR="00EB1E55">
        <w:rPr>
          <w:rFonts w:ascii="Maiandra GD" w:hAnsi="Maiandra GD"/>
        </w:rPr>
        <w:t xml:space="preserve"> </w:t>
      </w:r>
      <w:r w:rsidR="00EB1E55" w:rsidRPr="00EB1E55">
        <w:rPr>
          <w:rFonts w:ascii="Maiandra GD" w:hAnsi="Maiandra GD"/>
        </w:rPr>
        <w:t>cartouche</w:t>
      </w:r>
      <w:r w:rsidR="00EB1E55">
        <w:rPr>
          <w:rFonts w:ascii="Maiandra GD" w:hAnsi="Maiandra GD"/>
        </w:rPr>
        <w:t>, obelisk, pyramidion,</w:t>
      </w:r>
      <w:r w:rsidR="00EB1E55" w:rsidRPr="00EB1E55">
        <w:rPr>
          <w:rFonts w:ascii="Maiandra GD" w:hAnsi="Maiandra GD"/>
        </w:rPr>
        <w:t xml:space="preserve"> </w:t>
      </w:r>
      <w:r w:rsidR="00EB1E55" w:rsidRPr="00DA7F76">
        <w:rPr>
          <w:rFonts w:ascii="Maiandra GD" w:hAnsi="Maiandra GD"/>
        </w:rPr>
        <w:t>Canon</w:t>
      </w:r>
      <w:r w:rsidR="00EB1E55">
        <w:rPr>
          <w:rFonts w:ascii="Maiandra GD" w:hAnsi="Maiandra GD"/>
        </w:rPr>
        <w:t xml:space="preserve">, </w:t>
      </w:r>
      <w:r w:rsidR="00EB1E55" w:rsidRPr="00DA7F76">
        <w:rPr>
          <w:rFonts w:ascii="Maiandra GD" w:hAnsi="Maiandra GD"/>
        </w:rPr>
        <w:t>Canopic jars</w:t>
      </w:r>
      <w:r w:rsidR="00EB1E55">
        <w:rPr>
          <w:rFonts w:ascii="Maiandra GD" w:hAnsi="Maiandra GD"/>
        </w:rPr>
        <w:t xml:space="preserve">, </w:t>
      </w:r>
      <w:r w:rsidR="00EB1E55" w:rsidRPr="00DA7F76">
        <w:rPr>
          <w:rFonts w:ascii="Maiandra GD" w:hAnsi="Maiandra GD"/>
        </w:rPr>
        <w:t>Papyrus</w:t>
      </w:r>
      <w:r w:rsidR="00EB1E55">
        <w:rPr>
          <w:rFonts w:ascii="Maiandra GD" w:hAnsi="Maiandra GD"/>
        </w:rPr>
        <w:t xml:space="preserve">, </w:t>
      </w:r>
      <w:r w:rsidR="00EB1E55" w:rsidRPr="00DA7F76">
        <w:rPr>
          <w:rFonts w:ascii="Maiandra GD" w:hAnsi="Maiandra GD"/>
        </w:rPr>
        <w:t>Pharaoh</w:t>
      </w:r>
      <w:r w:rsidR="00EB1E55">
        <w:rPr>
          <w:rFonts w:ascii="Maiandra GD" w:hAnsi="Maiandra GD"/>
        </w:rPr>
        <w:t xml:space="preserve">, </w:t>
      </w:r>
      <w:r w:rsidR="00EB1E55" w:rsidRPr="00DA7F76">
        <w:rPr>
          <w:rFonts w:ascii="Maiandra GD" w:hAnsi="Maiandra GD"/>
        </w:rPr>
        <w:t>Sarcophagus</w:t>
      </w:r>
      <w:r w:rsidR="00EB1E55">
        <w:rPr>
          <w:rFonts w:ascii="Maiandra GD" w:hAnsi="Maiandra GD"/>
        </w:rPr>
        <w:t>,</w:t>
      </w:r>
      <w:r w:rsidR="00EB1E55" w:rsidRPr="00EB1E55">
        <w:rPr>
          <w:rFonts w:ascii="Maiandra GD" w:hAnsi="Maiandra GD"/>
        </w:rPr>
        <w:t xml:space="preserve"> </w:t>
      </w:r>
      <w:r w:rsidR="00EB1E55">
        <w:rPr>
          <w:rFonts w:ascii="Maiandra GD" w:hAnsi="Maiandra GD"/>
        </w:rPr>
        <w:t>hierarchical scale, iconograp</w:t>
      </w:r>
      <w:r w:rsidR="00EB60F4">
        <w:rPr>
          <w:rFonts w:ascii="Maiandra GD" w:hAnsi="Maiandra GD"/>
        </w:rPr>
        <w:t>hy, convention,</w:t>
      </w:r>
      <w:r w:rsidR="00EB60F4" w:rsidRPr="00EB60F4">
        <w:rPr>
          <w:rFonts w:ascii="Maiandra GD" w:hAnsi="Maiandra GD"/>
        </w:rPr>
        <w:t xml:space="preserve"> </w:t>
      </w:r>
      <w:r w:rsidR="00EB60F4">
        <w:rPr>
          <w:rFonts w:ascii="Maiandra GD" w:hAnsi="Maiandra GD"/>
        </w:rPr>
        <w:t>hypostyle, ka, ankh</w:t>
      </w:r>
    </w:p>
    <w:p w:rsidR="00CD7E46" w:rsidRDefault="00CD7E46" w:rsidP="00FD2DDA">
      <w:pPr>
        <w:rPr>
          <w:rFonts w:ascii="Maiandra GD" w:hAnsi="Maiandra GD"/>
          <w:sz w:val="24"/>
          <w:szCs w:val="24"/>
        </w:rPr>
      </w:pPr>
      <w:r w:rsidRPr="00DA7F76">
        <w:rPr>
          <w:rFonts w:ascii="Maiandra GD" w:hAnsi="Maiandra GD"/>
          <w:b/>
          <w:sz w:val="24"/>
          <w:szCs w:val="24"/>
        </w:rPr>
        <w:lastRenderedPageBreak/>
        <w:t>Techniques:</w:t>
      </w:r>
      <w:r w:rsidRPr="00CD7E46">
        <w:rPr>
          <w:rFonts w:ascii="Maiandra GD" w:hAnsi="Maiandra GD"/>
          <w:sz w:val="24"/>
          <w:szCs w:val="24"/>
        </w:rPr>
        <w:t xml:space="preserve"> </w:t>
      </w:r>
    </w:p>
    <w:p w:rsidR="00D942A5" w:rsidRDefault="00DA7F76" w:rsidP="00EF542C">
      <w:pPr>
        <w:rPr>
          <w:rFonts w:ascii="Maiandra GD" w:hAnsi="Maiandra GD"/>
          <w:sz w:val="20"/>
          <w:szCs w:val="20"/>
        </w:rPr>
      </w:pPr>
      <w:r w:rsidRPr="00DA7F76">
        <w:rPr>
          <w:rFonts w:ascii="Maiandra GD" w:hAnsi="Maiandra GD"/>
        </w:rPr>
        <w:t>Fresco</w:t>
      </w:r>
      <w:r>
        <w:rPr>
          <w:rFonts w:ascii="Maiandra GD" w:hAnsi="Maiandra GD"/>
        </w:rPr>
        <w:t xml:space="preserve">, </w:t>
      </w:r>
      <w:r w:rsidRPr="00DA7F76">
        <w:rPr>
          <w:rFonts w:ascii="Maiandra GD" w:hAnsi="Maiandra GD"/>
        </w:rPr>
        <w:t>Frieze</w:t>
      </w:r>
      <w:r>
        <w:rPr>
          <w:rFonts w:ascii="Maiandra GD" w:hAnsi="Maiandra GD"/>
        </w:rPr>
        <w:t>, papyrus reed columns, lotus flower columns, Upper Egypt, Lower Egypt</w:t>
      </w:r>
      <w:r w:rsidR="00CD7E46">
        <w:rPr>
          <w:rFonts w:ascii="Maiandra GD" w:hAnsi="Maiandra GD"/>
          <w:sz w:val="24"/>
          <w:szCs w:val="24"/>
        </w:rPr>
        <w:tab/>
      </w:r>
    </w:p>
    <w:p w:rsidR="00D942A5" w:rsidRDefault="00D942A5" w:rsidP="00DA7F76">
      <w:pPr>
        <w:rPr>
          <w:rFonts w:ascii="Maiandra GD" w:hAnsi="Maiandra GD"/>
          <w:sz w:val="24"/>
          <w:szCs w:val="24"/>
        </w:rPr>
      </w:pPr>
      <w:r w:rsidRPr="00AF61C0">
        <w:rPr>
          <w:rFonts w:ascii="Maiandra GD" w:hAnsi="Maiandra GD"/>
          <w:b/>
          <w:sz w:val="28"/>
          <w:szCs w:val="28"/>
        </w:rPr>
        <w:t>Ideas and Concepts:</w:t>
      </w:r>
      <w:r w:rsidR="00AF61C0">
        <w:rPr>
          <w:rFonts w:ascii="Maiandra GD" w:hAnsi="Maiandra GD"/>
          <w:sz w:val="24"/>
          <w:szCs w:val="24"/>
        </w:rPr>
        <w:t xml:space="preserve">  (</w:t>
      </w:r>
      <w:r w:rsidR="00113437">
        <w:rPr>
          <w:rFonts w:ascii="Maiandra GD" w:hAnsi="Maiandra GD"/>
          <w:sz w:val="24"/>
          <w:szCs w:val="24"/>
        </w:rPr>
        <w:t>complete the following assignment thoroughly</w:t>
      </w:r>
    </w:p>
    <w:p w:rsidR="00DA7F76" w:rsidRPr="00701A5C" w:rsidRDefault="00113437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 xml:space="preserve">Identify four works, two statues and two frescoes and explain how they follow the Egyptian convention. </w:t>
      </w:r>
    </w:p>
    <w:p w:rsidR="00DA7F76" w:rsidRDefault="00DA7F76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>Discuss how Hatshepsut’s Temple, the Giza Pyramids, and the Step Pyramid, are sacred places for Egyptian beliefs.</w:t>
      </w:r>
    </w:p>
    <w:p w:rsidR="00EB60F4" w:rsidRPr="00701A5C" w:rsidRDefault="00EB60F4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>
        <w:rPr>
          <w:rFonts w:ascii="Maiandra GD" w:hAnsi="Maiandra GD"/>
        </w:rPr>
        <w:t>Compare the Pyramids with the ziggurats of the Ancient Near East.</w:t>
      </w:r>
    </w:p>
    <w:p w:rsidR="00DA7F76" w:rsidRPr="00701A5C" w:rsidRDefault="00113437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>Identify the Amarna style and discuss the philosophy behind it.</w:t>
      </w:r>
    </w:p>
    <w:p w:rsidR="00113437" w:rsidRPr="00701A5C" w:rsidRDefault="00113437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>Discuss the elements of the two types of c</w:t>
      </w:r>
      <w:r w:rsidR="00EB60F4">
        <w:rPr>
          <w:rFonts w:ascii="Maiandra GD" w:hAnsi="Maiandra GD"/>
        </w:rPr>
        <w:t>olumns, the two types of crowns</w:t>
      </w:r>
      <w:r w:rsidRPr="00701A5C">
        <w:rPr>
          <w:rFonts w:ascii="Maiandra GD" w:hAnsi="Maiandra GD"/>
        </w:rPr>
        <w:t xml:space="preserve"> and each region they represent.</w:t>
      </w:r>
    </w:p>
    <w:p w:rsidR="00113437" w:rsidRPr="00701A5C" w:rsidRDefault="009E1C63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>Compare the Seated Scribe to the statues of Prince Rahotep and his wife Nofre, both in c</w:t>
      </w:r>
      <w:r w:rsidR="00BB1397" w:rsidRPr="00701A5C">
        <w:rPr>
          <w:rFonts w:ascii="Maiandra GD" w:hAnsi="Maiandra GD"/>
        </w:rPr>
        <w:t xml:space="preserve">onventions and their places in </w:t>
      </w:r>
      <w:r w:rsidRPr="00701A5C">
        <w:rPr>
          <w:rFonts w:ascii="Maiandra GD" w:hAnsi="Maiandra GD"/>
        </w:rPr>
        <w:t>Egyptian society.</w:t>
      </w:r>
    </w:p>
    <w:p w:rsidR="00701A5C" w:rsidRPr="00701A5C" w:rsidRDefault="00701A5C" w:rsidP="00701A5C">
      <w:pPr>
        <w:pStyle w:val="ListParagraph"/>
        <w:numPr>
          <w:ilvl w:val="0"/>
          <w:numId w:val="18"/>
        </w:numPr>
        <w:rPr>
          <w:rFonts w:ascii="Maiandra GD" w:hAnsi="Maiandra GD"/>
        </w:rPr>
      </w:pPr>
      <w:r w:rsidRPr="00701A5C">
        <w:rPr>
          <w:rFonts w:ascii="Maiandra GD" w:hAnsi="Maiandra GD"/>
        </w:rPr>
        <w:t>Discuss the contribution of two of the architects mentioned in the chapter.</w:t>
      </w:r>
    </w:p>
    <w:p w:rsidR="009E1C63" w:rsidRDefault="00CD7E46" w:rsidP="00FD2DDA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ab/>
      </w:r>
    </w:p>
    <w:p w:rsidR="00CD7E46" w:rsidRDefault="009E187C" w:rsidP="00FD2DDA">
      <w:pPr>
        <w:rPr>
          <w:rFonts w:ascii="Maiandra GD" w:hAnsi="Maiandra GD"/>
          <w:b/>
          <w:sz w:val="24"/>
          <w:szCs w:val="24"/>
        </w:rPr>
      </w:pPr>
      <w:r w:rsidRPr="009E187C">
        <w:rPr>
          <w:rFonts w:ascii="Maiandra GD" w:hAnsi="Maiandra GD"/>
          <w:b/>
          <w:sz w:val="24"/>
          <w:szCs w:val="24"/>
        </w:rPr>
        <w:t>Due Date: ___________________</w:t>
      </w:r>
    </w:p>
    <w:p w:rsidR="005C52B5" w:rsidRPr="009E187C" w:rsidRDefault="005C52B5" w:rsidP="00FD2DDA">
      <w:pPr>
        <w:rPr>
          <w:rFonts w:ascii="Maiandra GD" w:hAnsi="Maiandra GD"/>
          <w:b/>
          <w:sz w:val="20"/>
          <w:szCs w:val="20"/>
        </w:rPr>
      </w:pPr>
    </w:p>
    <w:sectPr w:rsidR="005C52B5" w:rsidRPr="009E187C" w:rsidSect="00EE1EB0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1D8" w:rsidRDefault="001571D8" w:rsidP="00FD2DDA">
      <w:r>
        <w:separator/>
      </w:r>
    </w:p>
  </w:endnote>
  <w:endnote w:type="continuationSeparator" w:id="0">
    <w:p w:rsidR="001571D8" w:rsidRDefault="001571D8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1D8" w:rsidRDefault="001571D8" w:rsidP="00FD2DDA">
      <w:r>
        <w:separator/>
      </w:r>
    </w:p>
  </w:footnote>
  <w:footnote w:type="continuationSeparator" w:id="0">
    <w:p w:rsidR="001571D8" w:rsidRDefault="001571D8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E94069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738743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03A0"/>
    <w:multiLevelType w:val="hybridMultilevel"/>
    <w:tmpl w:val="9DD6B408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07B00D57"/>
    <w:multiLevelType w:val="hybridMultilevel"/>
    <w:tmpl w:val="E7007BC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">
    <w:nsid w:val="09EF4B47"/>
    <w:multiLevelType w:val="hybridMultilevel"/>
    <w:tmpl w:val="8146D07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>
    <w:nsid w:val="106D5740"/>
    <w:multiLevelType w:val="hybridMultilevel"/>
    <w:tmpl w:val="0D888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65E2A"/>
    <w:multiLevelType w:val="hybridMultilevel"/>
    <w:tmpl w:val="4EF8F6F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>
    <w:nsid w:val="1CC84A98"/>
    <w:multiLevelType w:val="hybridMultilevel"/>
    <w:tmpl w:val="4D58AF18"/>
    <w:lvl w:ilvl="0" w:tplc="E9AE498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A6158C"/>
    <w:multiLevelType w:val="hybridMultilevel"/>
    <w:tmpl w:val="C18A7DD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>
    <w:nsid w:val="233F7378"/>
    <w:multiLevelType w:val="hybridMultilevel"/>
    <w:tmpl w:val="04442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62A252">
      <w:start w:val="1"/>
      <w:numFmt w:val="decimal"/>
      <w:lvlText w:val="%2."/>
      <w:lvlJc w:val="left"/>
      <w:pPr>
        <w:ind w:left="1440" w:hanging="360"/>
      </w:pPr>
      <w:rPr>
        <w:rFonts w:ascii="Maiandra GD" w:eastAsiaTheme="minorHAnsi" w:hAnsi="Maiandra GD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A7962"/>
    <w:multiLevelType w:val="hybridMultilevel"/>
    <w:tmpl w:val="D24E9D3A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>
    <w:nsid w:val="308769AE"/>
    <w:multiLevelType w:val="hybridMultilevel"/>
    <w:tmpl w:val="CFD47528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3FDF1CF2"/>
    <w:multiLevelType w:val="hybridMultilevel"/>
    <w:tmpl w:val="53961F0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>
    <w:nsid w:val="4EA31822"/>
    <w:multiLevelType w:val="hybridMultilevel"/>
    <w:tmpl w:val="311A1D3E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>
    <w:nsid w:val="50EA5475"/>
    <w:multiLevelType w:val="hybridMultilevel"/>
    <w:tmpl w:val="430A2E9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>
    <w:nsid w:val="52A95CDD"/>
    <w:multiLevelType w:val="hybridMultilevel"/>
    <w:tmpl w:val="86142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731AB"/>
    <w:multiLevelType w:val="hybridMultilevel"/>
    <w:tmpl w:val="F500B190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>
    <w:nsid w:val="63DB1652"/>
    <w:multiLevelType w:val="hybridMultilevel"/>
    <w:tmpl w:val="DEE44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9468D"/>
    <w:multiLevelType w:val="hybridMultilevel"/>
    <w:tmpl w:val="84066D3C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>
    <w:nsid w:val="724D4504"/>
    <w:multiLevelType w:val="hybridMultilevel"/>
    <w:tmpl w:val="BF908B48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6"/>
  </w:num>
  <w:num w:numId="6">
    <w:abstractNumId w:val="2"/>
  </w:num>
  <w:num w:numId="7">
    <w:abstractNumId w:val="4"/>
  </w:num>
  <w:num w:numId="8">
    <w:abstractNumId w:val="13"/>
  </w:num>
  <w:num w:numId="9">
    <w:abstractNumId w:val="9"/>
  </w:num>
  <w:num w:numId="10">
    <w:abstractNumId w:val="8"/>
  </w:num>
  <w:num w:numId="11">
    <w:abstractNumId w:val="10"/>
  </w:num>
  <w:num w:numId="12">
    <w:abstractNumId w:val="12"/>
  </w:num>
  <w:num w:numId="13">
    <w:abstractNumId w:val="0"/>
  </w:num>
  <w:num w:numId="14">
    <w:abstractNumId w:val="17"/>
  </w:num>
  <w:num w:numId="15">
    <w:abstractNumId w:val="14"/>
  </w:num>
  <w:num w:numId="16">
    <w:abstractNumId w:val="6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32B"/>
    <w:rsid w:val="00113437"/>
    <w:rsid w:val="001571D8"/>
    <w:rsid w:val="001854B2"/>
    <w:rsid w:val="00236CD8"/>
    <w:rsid w:val="004F341D"/>
    <w:rsid w:val="005C52B5"/>
    <w:rsid w:val="00602E1B"/>
    <w:rsid w:val="00701A5C"/>
    <w:rsid w:val="00795ED8"/>
    <w:rsid w:val="007B581D"/>
    <w:rsid w:val="00807393"/>
    <w:rsid w:val="00826626"/>
    <w:rsid w:val="00836C9A"/>
    <w:rsid w:val="008949AC"/>
    <w:rsid w:val="00940ABB"/>
    <w:rsid w:val="00957D5F"/>
    <w:rsid w:val="009E187C"/>
    <w:rsid w:val="009E1C63"/>
    <w:rsid w:val="00A0743B"/>
    <w:rsid w:val="00A633B1"/>
    <w:rsid w:val="00AF61C0"/>
    <w:rsid w:val="00B93038"/>
    <w:rsid w:val="00BA33B3"/>
    <w:rsid w:val="00BA4631"/>
    <w:rsid w:val="00BB1397"/>
    <w:rsid w:val="00BD2B36"/>
    <w:rsid w:val="00CD5067"/>
    <w:rsid w:val="00CD7E46"/>
    <w:rsid w:val="00D635B6"/>
    <w:rsid w:val="00D942A5"/>
    <w:rsid w:val="00DA6274"/>
    <w:rsid w:val="00DA7F76"/>
    <w:rsid w:val="00DD172A"/>
    <w:rsid w:val="00E43A46"/>
    <w:rsid w:val="00E460DC"/>
    <w:rsid w:val="00E94069"/>
    <w:rsid w:val="00EB1E55"/>
    <w:rsid w:val="00EB60F4"/>
    <w:rsid w:val="00EE1EB0"/>
    <w:rsid w:val="00EF542C"/>
    <w:rsid w:val="00F9492D"/>
    <w:rsid w:val="00FA72D3"/>
    <w:rsid w:val="00FD2DDA"/>
    <w:rsid w:val="00FE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61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5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791C8E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026BDD"/>
    <w:rsid w:val="00200C82"/>
    <w:rsid w:val="002A288F"/>
    <w:rsid w:val="004E56DC"/>
    <w:rsid w:val="00791C8E"/>
    <w:rsid w:val="00A54442"/>
    <w:rsid w:val="00CE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6</cp:revision>
  <dcterms:created xsi:type="dcterms:W3CDTF">2010-08-14T02:33:00Z</dcterms:created>
  <dcterms:modified xsi:type="dcterms:W3CDTF">2010-09-06T17:00:00Z</dcterms:modified>
</cp:coreProperties>
</file>