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23B" w:rsidRPr="00631B76" w:rsidRDefault="00721267">
      <w:pPr>
        <w:rPr>
          <w:rFonts w:ascii="Maiandra GD" w:hAnsi="Maiandra GD"/>
        </w:rPr>
      </w:pPr>
      <w:r w:rsidRPr="00631B76">
        <w:rPr>
          <w:rFonts w:ascii="Maiandra GD" w:hAnsi="Maiandra GD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-285750</wp:posOffset>
            </wp:positionV>
            <wp:extent cx="9163050" cy="5162550"/>
            <wp:effectExtent l="19050" t="0" r="0" b="0"/>
            <wp:wrapThrough wrapText="bothSides">
              <wp:wrapPolygon edited="0">
                <wp:start x="-45" y="0"/>
                <wp:lineTo x="-45" y="21520"/>
                <wp:lineTo x="21600" y="21520"/>
                <wp:lineTo x="21600" y="0"/>
                <wp:lineTo x="-45" y="0"/>
              </wp:wrapPolygon>
            </wp:wrapThrough>
            <wp:docPr id="4" name="il_fi" descr="http://www.hardin.k12.ky.us/naea/gothic_files/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ardin.k12.ky.us/naea/gothic_files/image01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6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0" cy="516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1267" w:rsidRPr="00631B76" w:rsidRDefault="00721267">
      <w:pPr>
        <w:rPr>
          <w:rFonts w:ascii="Maiandra GD" w:hAnsi="Maiandra GD"/>
        </w:rPr>
      </w:pPr>
    </w:p>
    <w:p w:rsidR="00721267" w:rsidRPr="00631B76" w:rsidRDefault="00721267">
      <w:pPr>
        <w:rPr>
          <w:rFonts w:ascii="Maiandra GD" w:hAnsi="Maiandra GD"/>
        </w:rPr>
      </w:pPr>
    </w:p>
    <w:p w:rsidR="00721267" w:rsidRPr="00631B76" w:rsidRDefault="00721267">
      <w:pPr>
        <w:rPr>
          <w:rFonts w:ascii="Maiandra GD" w:hAnsi="Maiandra GD"/>
          <w:sz w:val="36"/>
          <w:szCs w:val="36"/>
        </w:rPr>
      </w:pPr>
      <w:r w:rsidRPr="00631B76">
        <w:rPr>
          <w:rFonts w:ascii="Maiandra GD" w:hAnsi="Maiandra GD"/>
          <w:sz w:val="36"/>
          <w:szCs w:val="36"/>
        </w:rPr>
        <w:t>Comparison of nave elevations in the same scale: 1 Lyon; 2 Paris; 3 Chartres; 4 Reims; 5 Amiens</w:t>
      </w:r>
    </w:p>
    <w:p w:rsidR="00721267" w:rsidRPr="00631B76" w:rsidRDefault="00721267">
      <w:pPr>
        <w:rPr>
          <w:rFonts w:ascii="Maiandra GD" w:hAnsi="Maiandra GD"/>
        </w:rPr>
      </w:pPr>
    </w:p>
    <w:p w:rsidR="00721267" w:rsidRPr="00631B76" w:rsidRDefault="00721267">
      <w:pPr>
        <w:rPr>
          <w:rFonts w:ascii="Maiandra GD" w:hAnsi="Maiandra GD"/>
        </w:rPr>
      </w:pPr>
    </w:p>
    <w:p w:rsidR="00721267" w:rsidRPr="00631B76" w:rsidRDefault="00721267">
      <w:pPr>
        <w:rPr>
          <w:rFonts w:ascii="Maiandra GD" w:hAnsi="Maiandra GD"/>
        </w:rPr>
      </w:pPr>
    </w:p>
    <w:p w:rsidR="00721267" w:rsidRPr="00631B76" w:rsidRDefault="00721267">
      <w:pPr>
        <w:rPr>
          <w:rFonts w:ascii="Maiandra GD" w:hAnsi="Maiandra GD"/>
        </w:rPr>
      </w:pPr>
    </w:p>
    <w:p w:rsidR="00721267" w:rsidRPr="00631B76" w:rsidRDefault="00721267">
      <w:pPr>
        <w:rPr>
          <w:rFonts w:ascii="Maiandra GD" w:hAnsi="Maiandra GD"/>
        </w:rPr>
      </w:pPr>
    </w:p>
    <w:p w:rsidR="00721267" w:rsidRPr="00631B76" w:rsidRDefault="00721267">
      <w:pPr>
        <w:rPr>
          <w:rFonts w:ascii="Maiandra GD" w:hAnsi="Maiandra GD"/>
        </w:rPr>
      </w:pPr>
    </w:p>
    <w:p w:rsidR="00721267" w:rsidRPr="00631B76" w:rsidRDefault="00721267">
      <w:pPr>
        <w:rPr>
          <w:rFonts w:ascii="Maiandra GD" w:hAnsi="Maiandra GD"/>
        </w:rPr>
      </w:pPr>
    </w:p>
    <w:p w:rsidR="00BA33B3" w:rsidRPr="00631B76" w:rsidRDefault="00631B76">
      <w:pPr>
        <w:rPr>
          <w:rFonts w:ascii="Maiandra GD" w:hAnsi="Maiandra GD"/>
          <w:sz w:val="24"/>
          <w:szCs w:val="24"/>
        </w:rPr>
      </w:pPr>
      <w:r w:rsidRPr="00631B76">
        <w:rPr>
          <w:rFonts w:ascii="Maiandra GD" w:hAnsi="Maiandra GD"/>
          <w:sz w:val="24"/>
          <w:szCs w:val="24"/>
        </w:rPr>
        <w:lastRenderedPageBreak/>
        <w:t>Identify</w:t>
      </w:r>
      <w:r w:rsidR="00721267" w:rsidRPr="00631B76">
        <w:rPr>
          <w:rFonts w:ascii="Maiandra GD" w:hAnsi="Maiandra GD"/>
          <w:sz w:val="24"/>
          <w:szCs w:val="24"/>
        </w:rPr>
        <w:t xml:space="preserve"> the differences in Romanesque Church naves.</w:t>
      </w:r>
    </w:p>
    <w:p w:rsidR="00631B76" w:rsidRPr="00631B76" w:rsidRDefault="00631B76">
      <w:pPr>
        <w:rPr>
          <w:rFonts w:ascii="Maiandra GD" w:hAnsi="Maiandra GD"/>
        </w:rPr>
      </w:pPr>
    </w:p>
    <w:tbl>
      <w:tblPr>
        <w:tblStyle w:val="TableGrid"/>
        <w:tblW w:w="0" w:type="auto"/>
        <w:tblLook w:val="04A0"/>
      </w:tblPr>
      <w:tblGrid>
        <w:gridCol w:w="2556"/>
        <w:gridCol w:w="2556"/>
        <w:gridCol w:w="2556"/>
        <w:gridCol w:w="2556"/>
        <w:gridCol w:w="2556"/>
      </w:tblGrid>
      <w:tr w:rsidR="00631B76" w:rsidRPr="00631B76" w:rsidTr="00631B76">
        <w:tc>
          <w:tcPr>
            <w:tcW w:w="2556" w:type="dxa"/>
          </w:tcPr>
          <w:p w:rsidR="00631B76" w:rsidRPr="00631B76" w:rsidRDefault="00631B76" w:rsidP="00631B76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 w:rsidRPr="00631B76">
              <w:rPr>
                <w:rFonts w:ascii="Maiandra GD" w:hAnsi="Maiandra GD"/>
                <w:b/>
                <w:sz w:val="32"/>
                <w:szCs w:val="32"/>
              </w:rPr>
              <w:t>Lyon</w:t>
            </w:r>
          </w:p>
        </w:tc>
        <w:tc>
          <w:tcPr>
            <w:tcW w:w="2556" w:type="dxa"/>
          </w:tcPr>
          <w:p w:rsidR="00631B76" w:rsidRPr="00631B76" w:rsidRDefault="00631B76" w:rsidP="00631B76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 w:rsidRPr="00631B76">
              <w:rPr>
                <w:rFonts w:ascii="Maiandra GD" w:hAnsi="Maiandra GD"/>
                <w:b/>
                <w:sz w:val="32"/>
                <w:szCs w:val="32"/>
              </w:rPr>
              <w:t>Paris</w:t>
            </w:r>
          </w:p>
        </w:tc>
        <w:tc>
          <w:tcPr>
            <w:tcW w:w="2556" w:type="dxa"/>
          </w:tcPr>
          <w:p w:rsidR="00631B76" w:rsidRPr="00631B76" w:rsidRDefault="00631B76" w:rsidP="00631B76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 w:rsidRPr="00631B76">
              <w:rPr>
                <w:rFonts w:ascii="Maiandra GD" w:hAnsi="Maiandra GD"/>
                <w:b/>
                <w:sz w:val="32"/>
                <w:szCs w:val="32"/>
              </w:rPr>
              <w:t>Chartres</w:t>
            </w:r>
          </w:p>
        </w:tc>
        <w:tc>
          <w:tcPr>
            <w:tcW w:w="2556" w:type="dxa"/>
          </w:tcPr>
          <w:p w:rsidR="00631B76" w:rsidRPr="00631B76" w:rsidRDefault="00631B76" w:rsidP="00631B76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 w:rsidRPr="00631B76">
              <w:rPr>
                <w:rFonts w:ascii="Maiandra GD" w:hAnsi="Maiandra GD"/>
                <w:b/>
                <w:sz w:val="32"/>
                <w:szCs w:val="32"/>
              </w:rPr>
              <w:t>Reims</w:t>
            </w:r>
          </w:p>
        </w:tc>
        <w:tc>
          <w:tcPr>
            <w:tcW w:w="2556" w:type="dxa"/>
          </w:tcPr>
          <w:p w:rsidR="00631B76" w:rsidRPr="00631B76" w:rsidRDefault="00631B76" w:rsidP="00631B76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 w:rsidRPr="00631B76">
              <w:rPr>
                <w:rFonts w:ascii="Maiandra GD" w:hAnsi="Maiandra GD"/>
                <w:b/>
                <w:sz w:val="32"/>
                <w:szCs w:val="32"/>
              </w:rPr>
              <w:t>Amiens</w:t>
            </w:r>
          </w:p>
        </w:tc>
      </w:tr>
      <w:tr w:rsidR="00631B76" w:rsidRPr="00631B76" w:rsidTr="00631B76"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</w:tr>
      <w:tr w:rsidR="00631B76" w:rsidRPr="00631B76" w:rsidTr="00631B76"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</w:tr>
      <w:tr w:rsidR="00631B76" w:rsidRPr="00631B76" w:rsidTr="00631B76"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</w:tr>
      <w:tr w:rsidR="00631B76" w:rsidRPr="00631B76" w:rsidTr="00631B76"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</w:tr>
      <w:tr w:rsidR="00631B76" w:rsidRPr="00631B76" w:rsidTr="00631B76"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  <w:tc>
          <w:tcPr>
            <w:tcW w:w="2556" w:type="dxa"/>
          </w:tcPr>
          <w:p w:rsidR="00631B76" w:rsidRPr="00631B76" w:rsidRDefault="00631B76">
            <w:pPr>
              <w:rPr>
                <w:rFonts w:ascii="Maiandra GD" w:hAnsi="Maiandra GD"/>
              </w:rPr>
            </w:pPr>
          </w:p>
        </w:tc>
      </w:tr>
    </w:tbl>
    <w:p w:rsidR="00631B76" w:rsidRPr="00631B76" w:rsidRDefault="00631B76">
      <w:pPr>
        <w:rPr>
          <w:rFonts w:ascii="Maiandra GD" w:hAnsi="Maiandra GD"/>
        </w:rPr>
      </w:pPr>
    </w:p>
    <w:p w:rsidR="00721267" w:rsidRPr="00631B76" w:rsidRDefault="00721267">
      <w:pPr>
        <w:rPr>
          <w:rFonts w:ascii="Maiandra GD" w:hAnsi="Maiandra GD"/>
        </w:rPr>
      </w:pPr>
    </w:p>
    <w:p w:rsidR="00721267" w:rsidRPr="00631B76" w:rsidRDefault="00721267">
      <w:pPr>
        <w:rPr>
          <w:rFonts w:ascii="Maiandra GD" w:hAnsi="Maiandra GD"/>
        </w:rPr>
      </w:pPr>
    </w:p>
    <w:sectPr w:rsidR="00721267" w:rsidRPr="00631B76" w:rsidSect="0086123B">
      <w:type w:val="continuous"/>
      <w:pgSz w:w="15840" w:h="12240" w:orient="landscape" w:code="1"/>
      <w:pgMar w:top="1080" w:right="0" w:bottom="1080" w:left="720" w:header="720" w:footer="720" w:gutter="0"/>
      <w:paperSrc w:first="15" w:other="15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86123B"/>
    <w:rsid w:val="000E21D8"/>
    <w:rsid w:val="001854B2"/>
    <w:rsid w:val="005E2B23"/>
    <w:rsid w:val="00631B76"/>
    <w:rsid w:val="00721267"/>
    <w:rsid w:val="007D1DAB"/>
    <w:rsid w:val="0086123B"/>
    <w:rsid w:val="00BA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2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2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31B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3</cp:revision>
  <dcterms:created xsi:type="dcterms:W3CDTF">2010-12-21T12:46:00Z</dcterms:created>
  <dcterms:modified xsi:type="dcterms:W3CDTF">2010-12-21T12:49:00Z</dcterms:modified>
</cp:coreProperties>
</file>