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B60D2E" w:rsidRDefault="00B60D2E">
      <w:pPr>
        <w:rPr>
          <w:sz w:val="44"/>
          <w:szCs w:val="44"/>
        </w:rPr>
      </w:pPr>
      <w:r w:rsidRPr="00B60D2E">
        <w:rPr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-714375</wp:posOffset>
            </wp:positionV>
            <wp:extent cx="5142865" cy="8448675"/>
            <wp:effectExtent l="1676400" t="0" r="1657985" b="0"/>
            <wp:wrapThrough wrapText="bothSides">
              <wp:wrapPolygon edited="0">
                <wp:start x="19" y="21660"/>
                <wp:lineTo x="21541" y="21660"/>
                <wp:lineTo x="21541" y="-13"/>
                <wp:lineTo x="19" y="-13"/>
                <wp:lineTo x="19" y="21660"/>
              </wp:wrapPolygon>
            </wp:wrapThrough>
            <wp:docPr id="1" name="Picture 1" descr="http://www.aasd.k12.wi.us/Staff/lawrencebarbar/Lawrancebarbara/ch18/18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asd.k12.wi.us/Staff/lawrencebarbar/Lawrancebarbara/ch18/18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4286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0D2E">
        <w:rPr>
          <w:sz w:val="44"/>
          <w:szCs w:val="44"/>
        </w:rPr>
        <w:t>Plan of the Chartres Cathedral, France, from 1194</w:t>
      </w:r>
    </w:p>
    <w:sectPr w:rsidR="00BA33B3" w:rsidRPr="00B60D2E" w:rsidSect="00B60D2E">
      <w:type w:val="continuous"/>
      <w:pgSz w:w="15840" w:h="12240" w:orient="landscape" w:code="1"/>
      <w:pgMar w:top="1440" w:right="1440" w:bottom="1440" w:left="144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B60D2E"/>
    <w:rsid w:val="000E21D8"/>
    <w:rsid w:val="001854B2"/>
    <w:rsid w:val="00B60D2E"/>
    <w:rsid w:val="00BA33B3"/>
    <w:rsid w:val="00D5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2010-12-29T17:03:00Z</dcterms:created>
  <dcterms:modified xsi:type="dcterms:W3CDTF">2010-12-29T17:05:00Z</dcterms:modified>
</cp:coreProperties>
</file>