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0B" w:rsidRDefault="0098300B" w:rsidP="0098300B">
      <w:pPr>
        <w:rPr>
          <w:szCs w:val="24"/>
        </w:rPr>
      </w:pPr>
    </w:p>
    <w:p w:rsidR="0098300B" w:rsidRPr="009045FB" w:rsidRDefault="0098300B" w:rsidP="0098300B">
      <w:pPr>
        <w:rPr>
          <w:rFonts w:ascii="Maiandra GD" w:hAnsi="Maiandra GD"/>
          <w:b/>
          <w:sz w:val="32"/>
          <w:szCs w:val="24"/>
        </w:rPr>
      </w:pPr>
      <w:r w:rsidRPr="009045FB">
        <w:rPr>
          <w:rFonts w:ascii="Maiandra GD" w:hAnsi="Maiandra GD"/>
          <w:b/>
          <w:sz w:val="32"/>
          <w:szCs w:val="24"/>
        </w:rPr>
        <w:t>Florentine Renaissance Art</w:t>
      </w:r>
      <w:r w:rsidR="00B0251D">
        <w:rPr>
          <w:rFonts w:ascii="Maiandra GD" w:hAnsi="Maiandra GD"/>
          <w:b/>
          <w:sz w:val="32"/>
          <w:szCs w:val="24"/>
        </w:rPr>
        <w:t xml:space="preserve">/ </w:t>
      </w:r>
      <w:r w:rsidRPr="009045FB">
        <w:rPr>
          <w:rFonts w:ascii="Maiandra GD" w:hAnsi="Maiandra GD"/>
          <w:b/>
          <w:sz w:val="32"/>
          <w:szCs w:val="24"/>
        </w:rPr>
        <w:t>Early Renaissance (c. 1400-c. 1500)</w:t>
      </w:r>
    </w:p>
    <w:p w:rsidR="0098300B" w:rsidRDefault="0098300B" w:rsidP="0098300B">
      <w:pPr>
        <w:rPr>
          <w:rFonts w:ascii="Maiandra GD" w:hAnsi="Maiandra GD"/>
          <w:szCs w:val="24"/>
        </w:rPr>
      </w:pPr>
    </w:p>
    <w:p w:rsidR="0098300B" w:rsidRPr="00B0251D" w:rsidRDefault="0098300B" w:rsidP="0098300B">
      <w:pPr>
        <w:rPr>
          <w:rFonts w:ascii="Maiandra GD" w:hAnsi="Maiandra GD"/>
          <w:b/>
          <w:sz w:val="28"/>
          <w:szCs w:val="28"/>
        </w:rPr>
      </w:pPr>
      <w:r w:rsidRPr="00B0251D">
        <w:rPr>
          <w:rFonts w:ascii="Maiandra GD" w:hAnsi="Maiandra GD"/>
          <w:b/>
          <w:sz w:val="28"/>
          <w:szCs w:val="28"/>
        </w:rPr>
        <w:t xml:space="preserve">Context: </w:t>
      </w:r>
    </w:p>
    <w:p w:rsidR="0098300B" w:rsidRPr="0098300B" w:rsidRDefault="0098300B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Republic of Florence was ruled by Cosimo Medici and by 1434 his Neo-platonic academy:</w:t>
      </w:r>
    </w:p>
    <w:p w:rsidR="0098300B" w:rsidRDefault="0098300B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</w:r>
      <w:r>
        <w:rPr>
          <w:rFonts w:ascii="Maiandra GD" w:hAnsi="Maiandra GD"/>
          <w:szCs w:val="24"/>
        </w:rPr>
        <w:tab/>
        <w:t xml:space="preserve">Next came </w:t>
      </w:r>
      <w:proofErr w:type="spellStart"/>
      <w:r>
        <w:rPr>
          <w:rFonts w:ascii="Maiandra GD" w:hAnsi="Maiandra GD"/>
          <w:szCs w:val="24"/>
        </w:rPr>
        <w:t>Piero</w:t>
      </w:r>
      <w:proofErr w:type="spellEnd"/>
      <w:r>
        <w:rPr>
          <w:rFonts w:ascii="Maiandra GD" w:hAnsi="Maiandra GD"/>
          <w:szCs w:val="24"/>
        </w:rPr>
        <w:t xml:space="preserve"> Medici</w:t>
      </w:r>
    </w:p>
    <w:p w:rsidR="0098300B" w:rsidRDefault="0098300B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</w:r>
      <w:r>
        <w:rPr>
          <w:rFonts w:ascii="Maiandra GD" w:hAnsi="Maiandra GD"/>
          <w:szCs w:val="24"/>
        </w:rPr>
        <w:tab/>
        <w:t>Then Lorenzo Medici who was exiled in 1494</w:t>
      </w:r>
    </w:p>
    <w:p w:rsidR="00F51E22" w:rsidRDefault="00F51E22" w:rsidP="00F51E22">
      <w:pPr>
        <w:ind w:left="1440"/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During t</w:t>
      </w:r>
      <w:r w:rsidR="0098300B">
        <w:rPr>
          <w:rFonts w:ascii="Maiandra GD" w:hAnsi="Maiandra GD"/>
          <w:szCs w:val="24"/>
        </w:rPr>
        <w:t xml:space="preserve">hese sixty years </w:t>
      </w:r>
      <w:r>
        <w:rPr>
          <w:rFonts w:ascii="Maiandra GD" w:hAnsi="Maiandra GD"/>
          <w:szCs w:val="24"/>
        </w:rPr>
        <w:t>there was tremendous</w:t>
      </w:r>
      <w:r w:rsidR="0098300B">
        <w:rPr>
          <w:rFonts w:ascii="Maiandra GD" w:hAnsi="Maiandra GD"/>
          <w:szCs w:val="24"/>
        </w:rPr>
        <w:t xml:space="preserve"> advancement of humanistic and </w:t>
      </w:r>
    </w:p>
    <w:p w:rsidR="0098300B" w:rsidRDefault="0098300B" w:rsidP="00F51E22">
      <w:pPr>
        <w:ind w:left="1440"/>
        <w:rPr>
          <w:rFonts w:ascii="Maiandra GD" w:hAnsi="Maiandra GD"/>
          <w:szCs w:val="24"/>
        </w:rPr>
      </w:pPr>
      <w:proofErr w:type="gramStart"/>
      <w:r>
        <w:rPr>
          <w:rFonts w:ascii="Maiandra GD" w:hAnsi="Maiandra GD"/>
          <w:szCs w:val="24"/>
        </w:rPr>
        <w:t>scientific</w:t>
      </w:r>
      <w:proofErr w:type="gramEnd"/>
      <w:r>
        <w:rPr>
          <w:rFonts w:ascii="Maiandra GD" w:hAnsi="Maiandra GD"/>
          <w:szCs w:val="24"/>
        </w:rPr>
        <w:t xml:space="preserve"> knowledge.</w:t>
      </w:r>
    </w:p>
    <w:p w:rsidR="0098300B" w:rsidRDefault="0098300B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Wealth expanded in the merchant class and guilds</w:t>
      </w:r>
      <w:r w:rsidR="00F51E22">
        <w:rPr>
          <w:rFonts w:ascii="Maiandra GD" w:hAnsi="Maiandra GD"/>
          <w:szCs w:val="24"/>
        </w:rPr>
        <w:t>:</w:t>
      </w:r>
    </w:p>
    <w:p w:rsidR="0098300B" w:rsidRDefault="0098300B" w:rsidP="0098300B">
      <w:pPr>
        <w:ind w:firstLine="720"/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Florence developed into a powerful and wealthy Republic</w:t>
      </w:r>
    </w:p>
    <w:p w:rsidR="0098300B" w:rsidRDefault="0098300B" w:rsidP="0098300B">
      <w:pPr>
        <w:ind w:firstLine="720"/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The Medici’s and a few merchant families controlled the politics.</w:t>
      </w:r>
    </w:p>
    <w:p w:rsidR="0098300B" w:rsidRDefault="0098300B" w:rsidP="0098300B">
      <w:pPr>
        <w:ind w:firstLine="720"/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Thus, </w:t>
      </w:r>
      <w:r w:rsidR="00F51E22">
        <w:rPr>
          <w:rFonts w:ascii="Maiandra GD" w:hAnsi="Maiandra GD"/>
          <w:szCs w:val="24"/>
        </w:rPr>
        <w:t>merchant and artisan class challenged the entrenched position of nobility</w:t>
      </w:r>
    </w:p>
    <w:p w:rsidR="00F51E22" w:rsidRDefault="00F51E22" w:rsidP="00F51E22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International trade and Banking continued:</w:t>
      </w:r>
    </w:p>
    <w:p w:rsidR="00F51E22" w:rsidRDefault="00F51E22" w:rsidP="00F51E22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Cities continued to grow economically and increase in population</w:t>
      </w:r>
    </w:p>
    <w:p w:rsidR="00F51E22" w:rsidRDefault="00F51E22" w:rsidP="00F51E22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National states Expanded</w:t>
      </w:r>
    </w:p>
    <w:p w:rsidR="00F51E22" w:rsidRDefault="00F51E22" w:rsidP="00F51E22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Increased discoveries soared due to the ability to navigate the globe.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 xml:space="preserve"> Humanism-New World View of the individual’s relationship with the world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Artists’ social position emerged to equal in stature to their patrons: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Artists as heroes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Divine inspiration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Genius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Intellectual approach to beauty and art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 xml:space="preserve">The rediscovery </w:t>
      </w:r>
      <w:r w:rsidRPr="009045FB">
        <w:rPr>
          <w:rFonts w:ascii="Maiandra GD" w:hAnsi="Maiandra GD"/>
          <w:szCs w:val="24"/>
        </w:rPr>
        <w:t>of</w:t>
      </w:r>
      <w:r w:rsidRPr="009045FB">
        <w:rPr>
          <w:rFonts w:ascii="Maiandra GD" w:hAnsi="Maiandra GD"/>
          <w:b/>
          <w:szCs w:val="24"/>
        </w:rPr>
        <w:t xml:space="preserve"> </w:t>
      </w:r>
      <w:r w:rsidRPr="00755ADB">
        <w:rPr>
          <w:rFonts w:ascii="Maiandra GD" w:hAnsi="Maiandra GD"/>
          <w:szCs w:val="24"/>
        </w:rPr>
        <w:t>linear perspective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Mathematics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Ratio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Module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Proportion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Harmony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Balance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>Symmetry</w:t>
      </w:r>
    </w:p>
    <w:p w:rsidR="00F51E22" w:rsidRDefault="00F51E22" w:rsidP="0098300B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ab/>
        <w:t xml:space="preserve">Beauty </w:t>
      </w:r>
    </w:p>
    <w:p w:rsidR="00F51E22" w:rsidRPr="00B0251D" w:rsidRDefault="00F51E22" w:rsidP="0098300B">
      <w:pPr>
        <w:rPr>
          <w:rFonts w:ascii="Maiandra GD" w:hAnsi="Maiandra GD"/>
          <w:b/>
          <w:sz w:val="28"/>
          <w:szCs w:val="28"/>
        </w:rPr>
      </w:pPr>
      <w:r w:rsidRPr="00B0251D">
        <w:rPr>
          <w:rFonts w:ascii="Maiandra GD" w:hAnsi="Maiandra GD"/>
          <w:b/>
          <w:sz w:val="28"/>
          <w:szCs w:val="28"/>
        </w:rPr>
        <w:t xml:space="preserve">History: </w:t>
      </w:r>
    </w:p>
    <w:p w:rsidR="00F51E22" w:rsidRPr="009045FB" w:rsidRDefault="00F51E22" w:rsidP="009045FB">
      <w:pPr>
        <w:pStyle w:val="ListParagraph"/>
        <w:numPr>
          <w:ilvl w:val="1"/>
          <w:numId w:val="21"/>
        </w:numPr>
        <w:rPr>
          <w:rFonts w:ascii="Maiandra GD" w:hAnsi="Maiandra GD"/>
          <w:szCs w:val="24"/>
        </w:rPr>
      </w:pPr>
      <w:r w:rsidRPr="009045FB">
        <w:rPr>
          <w:rFonts w:ascii="Maiandra GD" w:hAnsi="Maiandra GD"/>
          <w:szCs w:val="24"/>
        </w:rPr>
        <w:t xml:space="preserve">Florence was divided by the </w:t>
      </w:r>
      <w:proofErr w:type="spellStart"/>
      <w:r w:rsidRPr="009045FB">
        <w:rPr>
          <w:rFonts w:ascii="Maiandra GD" w:hAnsi="Maiandra GD"/>
          <w:b/>
          <w:szCs w:val="24"/>
        </w:rPr>
        <w:t>Ghibellines</w:t>
      </w:r>
      <w:proofErr w:type="spellEnd"/>
      <w:r w:rsidRPr="009045FB">
        <w:rPr>
          <w:rFonts w:ascii="Maiandra GD" w:hAnsi="Maiandra GD"/>
          <w:szCs w:val="24"/>
        </w:rPr>
        <w:t xml:space="preserve"> who are loyal to the aristocrats and the </w:t>
      </w:r>
      <w:proofErr w:type="spellStart"/>
      <w:r w:rsidRPr="009045FB">
        <w:rPr>
          <w:rFonts w:ascii="Maiandra GD" w:hAnsi="Maiandra GD"/>
          <w:b/>
          <w:szCs w:val="24"/>
        </w:rPr>
        <w:t>Guelphs</w:t>
      </w:r>
      <w:proofErr w:type="spellEnd"/>
      <w:r w:rsidRPr="009045FB">
        <w:rPr>
          <w:rFonts w:ascii="Maiandra GD" w:hAnsi="Maiandra GD"/>
          <w:szCs w:val="24"/>
        </w:rPr>
        <w:t xml:space="preserve"> (Middle Class) who are loyal to the Pope. </w:t>
      </w:r>
    </w:p>
    <w:p w:rsidR="009045FB" w:rsidRPr="009045FB" w:rsidRDefault="009045FB" w:rsidP="009045FB">
      <w:pPr>
        <w:pStyle w:val="ListParagraph"/>
        <w:numPr>
          <w:ilvl w:val="1"/>
          <w:numId w:val="21"/>
        </w:numPr>
        <w:rPr>
          <w:rFonts w:ascii="Maiandra GD" w:hAnsi="Maiandra GD"/>
          <w:szCs w:val="24"/>
        </w:rPr>
      </w:pPr>
      <w:r w:rsidRPr="009045FB">
        <w:rPr>
          <w:rFonts w:ascii="Maiandra GD" w:hAnsi="Maiandra GD"/>
          <w:szCs w:val="24"/>
        </w:rPr>
        <w:t>The Ottomans put an end to the “Eastern Roman Empire in 1453</w:t>
      </w:r>
    </w:p>
    <w:p w:rsidR="009045FB" w:rsidRPr="009045FB" w:rsidRDefault="009045FB" w:rsidP="009045FB">
      <w:pPr>
        <w:pStyle w:val="ListParagraph"/>
        <w:numPr>
          <w:ilvl w:val="1"/>
          <w:numId w:val="21"/>
        </w:numPr>
        <w:rPr>
          <w:rFonts w:ascii="Maiandra GD" w:hAnsi="Maiandra GD"/>
          <w:szCs w:val="24"/>
        </w:rPr>
      </w:pPr>
      <w:r w:rsidRPr="009045FB">
        <w:rPr>
          <w:rFonts w:ascii="Maiandra GD" w:hAnsi="Maiandra GD"/>
          <w:szCs w:val="24"/>
        </w:rPr>
        <w:t>Church in Rome becomes a military and political force prone to abuses of power and wealth</w:t>
      </w:r>
    </w:p>
    <w:p w:rsidR="00F51E22" w:rsidRPr="009045FB" w:rsidRDefault="009045FB" w:rsidP="009045FB">
      <w:pPr>
        <w:pStyle w:val="ListParagraph"/>
        <w:numPr>
          <w:ilvl w:val="1"/>
          <w:numId w:val="21"/>
        </w:numPr>
        <w:rPr>
          <w:rFonts w:ascii="Maiandra GD" w:hAnsi="Maiandra GD"/>
          <w:i/>
          <w:szCs w:val="24"/>
        </w:rPr>
      </w:pPr>
      <w:r w:rsidRPr="009045FB">
        <w:rPr>
          <w:rFonts w:ascii="Maiandra GD" w:hAnsi="Maiandra GD"/>
          <w:szCs w:val="24"/>
        </w:rPr>
        <w:t>Savonarola preaches reform, controls city by 1494 leading to a “</w:t>
      </w:r>
      <w:r w:rsidRPr="009045FB">
        <w:rPr>
          <w:rFonts w:ascii="Maiandra GD" w:hAnsi="Maiandra GD"/>
          <w:i/>
          <w:szCs w:val="24"/>
        </w:rPr>
        <w:t xml:space="preserve">Bonfire of the Vanities.”  </w:t>
      </w:r>
    </w:p>
    <w:p w:rsidR="00D70EBE" w:rsidRDefault="00D70EBE" w:rsidP="00D70EBE">
      <w:pPr>
        <w:rPr>
          <w:rFonts w:ascii="Maiandra GD" w:hAnsi="Maiandra GD"/>
          <w:b/>
          <w:sz w:val="24"/>
          <w:szCs w:val="24"/>
        </w:rPr>
      </w:pPr>
    </w:p>
    <w:p w:rsidR="00D70EBE" w:rsidRPr="00B0251D" w:rsidRDefault="00D70EBE" w:rsidP="00B0251D">
      <w:pPr>
        <w:ind w:left="105"/>
        <w:rPr>
          <w:rFonts w:ascii="Maiandra GD" w:hAnsi="Maiandra GD"/>
          <w:b/>
          <w:sz w:val="28"/>
          <w:szCs w:val="28"/>
        </w:rPr>
      </w:pPr>
      <w:r w:rsidRPr="00B0251D">
        <w:rPr>
          <w:rFonts w:ascii="Maiandra GD" w:hAnsi="Maiandra GD"/>
          <w:b/>
          <w:sz w:val="28"/>
          <w:szCs w:val="28"/>
        </w:rPr>
        <w:t xml:space="preserve">Vocabulary and Techniques: </w:t>
      </w:r>
    </w:p>
    <w:p w:rsidR="00D70EBE" w:rsidRDefault="00D70EBE" w:rsidP="00D70EBE">
      <w:pPr>
        <w:ind w:left="105"/>
        <w:rPr>
          <w:rFonts w:ascii="Maiandra GD" w:hAnsi="Maiandra GD"/>
          <w:b/>
          <w:sz w:val="24"/>
          <w:szCs w:val="24"/>
        </w:rPr>
        <w:sectPr w:rsidR="00D70EBE" w:rsidSect="00646704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lastRenderedPageBreak/>
        <w:t>Scientific Naturalism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Classical Humanism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Renaissance Individualism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Neo-platonic Academy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Allegorical Painting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International Style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lastRenderedPageBreak/>
        <w:t>Perspective (one and two Point)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 xml:space="preserve">Atmospheric perspective 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Pictorial relief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Rusticated stone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“</w:t>
      </w:r>
      <w:proofErr w:type="gramStart"/>
      <w:r w:rsidRPr="00D70EBE">
        <w:rPr>
          <w:rFonts w:ascii="Maiandra GD" w:hAnsi="Maiandra GD"/>
          <w:sz w:val="24"/>
          <w:szCs w:val="24"/>
        </w:rPr>
        <w:t>site</w:t>
      </w:r>
      <w:proofErr w:type="gramEnd"/>
      <w:r w:rsidRPr="00D70EBE">
        <w:rPr>
          <w:rFonts w:ascii="Maiandra GD" w:hAnsi="Maiandra GD"/>
          <w:sz w:val="24"/>
          <w:szCs w:val="24"/>
        </w:rPr>
        <w:t xml:space="preserve"> specific”  paintings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lastRenderedPageBreak/>
        <w:t>Ratio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Chiaroscuro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Quatrefoil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Synoptic organization</w:t>
      </w:r>
    </w:p>
    <w:p w:rsidR="00D70EBE" w:rsidRPr="00D70EBE" w:rsidRDefault="00D70EBE" w:rsidP="00D70EBE">
      <w:pPr>
        <w:ind w:left="105"/>
        <w:rPr>
          <w:rFonts w:ascii="Maiandra GD" w:hAnsi="Maiandra GD"/>
          <w:sz w:val="24"/>
          <w:szCs w:val="24"/>
        </w:rPr>
      </w:pPr>
      <w:r w:rsidRPr="00D70EBE">
        <w:rPr>
          <w:rFonts w:ascii="Maiandra GD" w:hAnsi="Maiandra GD"/>
          <w:sz w:val="24"/>
          <w:szCs w:val="24"/>
        </w:rPr>
        <w:t>Optical beauty</w:t>
      </w:r>
    </w:p>
    <w:p w:rsidR="00D70EBE" w:rsidRDefault="00D70EBE" w:rsidP="00D70EBE">
      <w:pPr>
        <w:ind w:left="105"/>
        <w:rPr>
          <w:rFonts w:ascii="Maiandra GD" w:hAnsi="Maiandra GD"/>
          <w:b/>
          <w:sz w:val="24"/>
          <w:szCs w:val="24"/>
        </w:rPr>
        <w:sectPr w:rsidR="00D70EBE" w:rsidSect="00D70EBE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D70EBE" w:rsidRPr="00D70EBE" w:rsidRDefault="00D70EBE" w:rsidP="00D70EBE">
      <w:pPr>
        <w:ind w:left="105"/>
        <w:rPr>
          <w:rFonts w:ascii="Maiandra GD" w:hAnsi="Maiandra GD"/>
          <w:b/>
          <w:sz w:val="24"/>
          <w:szCs w:val="24"/>
        </w:rPr>
      </w:pPr>
      <w:r w:rsidRPr="00D70EBE">
        <w:rPr>
          <w:rFonts w:ascii="Maiandra GD" w:hAnsi="Maiandra GD"/>
          <w:b/>
          <w:sz w:val="24"/>
          <w:szCs w:val="24"/>
        </w:rPr>
        <w:lastRenderedPageBreak/>
        <w:t xml:space="preserve"> </w:t>
      </w: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B0251D" w:rsidRDefault="00B0251D" w:rsidP="00D70EBE">
      <w:pPr>
        <w:ind w:left="105"/>
        <w:rPr>
          <w:rFonts w:ascii="Maiandra GD" w:hAnsi="Maiandra GD"/>
          <w:b/>
          <w:sz w:val="28"/>
          <w:szCs w:val="28"/>
        </w:rPr>
      </w:pPr>
    </w:p>
    <w:p w:rsidR="00B0251D" w:rsidRDefault="00B0251D" w:rsidP="00D70EBE">
      <w:pPr>
        <w:ind w:left="105"/>
        <w:rPr>
          <w:rFonts w:ascii="Maiandra GD" w:hAnsi="Maiandra GD"/>
          <w:b/>
          <w:sz w:val="28"/>
          <w:szCs w:val="28"/>
        </w:rPr>
      </w:pPr>
    </w:p>
    <w:p w:rsidR="00D70EBE" w:rsidRPr="00B0251D" w:rsidRDefault="00D70EBE" w:rsidP="00D70EBE">
      <w:pPr>
        <w:ind w:left="105"/>
        <w:rPr>
          <w:rFonts w:ascii="Maiandra GD" w:hAnsi="Maiandra GD"/>
          <w:b/>
          <w:sz w:val="28"/>
          <w:szCs w:val="28"/>
        </w:rPr>
      </w:pPr>
      <w:r w:rsidRPr="00B0251D">
        <w:rPr>
          <w:rFonts w:ascii="Maiandra GD" w:hAnsi="Maiandra GD"/>
          <w:b/>
          <w:sz w:val="28"/>
          <w:szCs w:val="28"/>
        </w:rPr>
        <w:t xml:space="preserve">Works: </w:t>
      </w:r>
    </w:p>
    <w:p w:rsidR="00D70EBE" w:rsidRDefault="00D70EBE" w:rsidP="00D70EBE">
      <w:pPr>
        <w:rPr>
          <w:rFonts w:ascii="Maiandra GD" w:hAnsi="Maiandra GD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51"/>
        <w:tblW w:w="0" w:type="auto"/>
        <w:tblLook w:val="04A0"/>
      </w:tblPr>
      <w:tblGrid>
        <w:gridCol w:w="2073"/>
        <w:gridCol w:w="5640"/>
        <w:gridCol w:w="1010"/>
      </w:tblGrid>
      <w:tr w:rsidR="00D70EBE" w:rsidRPr="007B4683" w:rsidTr="00D70EBE">
        <w:tc>
          <w:tcPr>
            <w:tcW w:w="2073" w:type="dxa"/>
          </w:tcPr>
          <w:p w:rsidR="00D70EBE" w:rsidRPr="007B4683" w:rsidRDefault="00D70EBE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7B4683">
              <w:rPr>
                <w:rFonts w:ascii="Maiandra GD" w:hAnsi="Maiandra GD"/>
                <w:b/>
                <w:sz w:val="28"/>
                <w:szCs w:val="28"/>
              </w:rPr>
              <w:t>Artist</w:t>
            </w:r>
          </w:p>
        </w:tc>
        <w:tc>
          <w:tcPr>
            <w:tcW w:w="5640" w:type="dxa"/>
          </w:tcPr>
          <w:p w:rsidR="00D70EBE" w:rsidRPr="007B4683" w:rsidRDefault="00D70EBE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7B4683">
              <w:rPr>
                <w:rFonts w:ascii="Maiandra GD" w:hAnsi="Maiandra GD"/>
                <w:b/>
                <w:sz w:val="28"/>
                <w:szCs w:val="28"/>
              </w:rPr>
              <w:t>Painting</w:t>
            </w:r>
          </w:p>
        </w:tc>
        <w:tc>
          <w:tcPr>
            <w:tcW w:w="900" w:type="dxa"/>
          </w:tcPr>
          <w:p w:rsidR="00D70EBE" w:rsidRPr="007B4683" w:rsidRDefault="00D70EBE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7B4683">
              <w:rPr>
                <w:rFonts w:ascii="Maiandra GD" w:hAnsi="Maiandra GD"/>
                <w:b/>
                <w:sz w:val="28"/>
                <w:szCs w:val="28"/>
              </w:rPr>
              <w:t>Date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Masaccio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Brancacci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 Chapel; Tribute Money; Holy Trinity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1424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 xml:space="preserve">Da </w:t>
            </w: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Fabriano</w:t>
            </w:r>
            <w:proofErr w:type="spellEnd"/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Adoration of the Magi</w:t>
            </w:r>
            <w:r w:rsidRPr="00B0251D">
              <w:rPr>
                <w:rFonts w:ascii="Maiandra GD" w:hAnsi="Maiandra GD"/>
                <w:sz w:val="28"/>
                <w:szCs w:val="28"/>
              </w:rPr>
              <w:t xml:space="preserve"> altarpiece in the International Style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1424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Fra</w:t>
            </w:r>
            <w:proofErr w:type="spellEnd"/>
            <w:r w:rsidRPr="00B0251D">
              <w:rPr>
                <w:rFonts w:ascii="Maiandra GD" w:hAnsi="Maiandra GD"/>
                <w:sz w:val="28"/>
                <w:szCs w:val="28"/>
              </w:rPr>
              <w:t xml:space="preserve"> Angelico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Annunciation</w:t>
            </w:r>
            <w:r w:rsidRPr="00B0251D">
              <w:rPr>
                <w:rFonts w:ascii="Maiandra GD" w:hAnsi="Maiandra GD"/>
                <w:sz w:val="28"/>
                <w:szCs w:val="28"/>
              </w:rPr>
              <w:t xml:space="preserve"> and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Monasteryof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 San Marco</w:t>
            </w:r>
            <w:r w:rsidRPr="00B0251D">
              <w:rPr>
                <w:rFonts w:ascii="Maiandra GD" w:hAnsi="Maiandra GD"/>
                <w:sz w:val="28"/>
                <w:szCs w:val="28"/>
              </w:rPr>
              <w:t xml:space="preserve"> frescoes 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1450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 xml:space="preserve">Della Francesco 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Proving the True Cross, Resurrection, Enthroned Madonna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1460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Uccello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Battle of San Romano and perspective drawings of objects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1460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Filippo</w:t>
            </w:r>
            <w:proofErr w:type="spellEnd"/>
            <w:r w:rsidRPr="00B0251D">
              <w:rPr>
                <w:rFonts w:ascii="Maiandra GD" w:hAnsi="Maiandra GD"/>
                <w:sz w:val="28"/>
                <w:szCs w:val="28"/>
              </w:rPr>
              <w:t xml:space="preserve"> Lippi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Madonna and Child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1460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Botticelli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Birth of Venus, Primavera; Madonna; Adoration of the Magi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1480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Perugino</w:t>
            </w:r>
          </w:p>
        </w:tc>
        <w:tc>
          <w:tcPr>
            <w:tcW w:w="5640" w:type="dxa"/>
          </w:tcPr>
          <w:p w:rsidR="00D70EBE" w:rsidRPr="00B0251D" w:rsidRDefault="00D70EBE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Christ Delivering the Keys of the Kingdom to St. Peter</w:t>
            </w:r>
          </w:p>
        </w:tc>
        <w:tc>
          <w:tcPr>
            <w:tcW w:w="900" w:type="dxa"/>
          </w:tcPr>
          <w:p w:rsidR="00D70EBE" w:rsidRPr="00B0251D" w:rsidRDefault="00D70EBE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1483</w:t>
            </w:r>
          </w:p>
        </w:tc>
      </w:tr>
      <w:tr w:rsidR="00D70EBE" w:rsidRPr="00B0251D" w:rsidTr="00D70EBE">
        <w:tc>
          <w:tcPr>
            <w:tcW w:w="2073" w:type="dxa"/>
          </w:tcPr>
          <w:p w:rsidR="00D70EBE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Ghiriandalo</w:t>
            </w:r>
            <w:proofErr w:type="spellEnd"/>
          </w:p>
        </w:tc>
        <w:tc>
          <w:tcPr>
            <w:tcW w:w="5640" w:type="dxa"/>
          </w:tcPr>
          <w:p w:rsidR="00D70EBE" w:rsidRPr="00B0251D" w:rsidRDefault="007B4683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Giovanna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Tornabuoni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>, Birth of the Virgin</w:t>
            </w:r>
          </w:p>
        </w:tc>
        <w:tc>
          <w:tcPr>
            <w:tcW w:w="900" w:type="dxa"/>
          </w:tcPr>
          <w:p w:rsidR="00D70EBE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1490</w:t>
            </w:r>
          </w:p>
        </w:tc>
      </w:tr>
      <w:tr w:rsidR="007B4683" w:rsidRPr="00B0251D" w:rsidTr="00D70EBE">
        <w:tc>
          <w:tcPr>
            <w:tcW w:w="2073" w:type="dxa"/>
          </w:tcPr>
          <w:p w:rsidR="007B4683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Mantegna</w:t>
            </w:r>
          </w:p>
        </w:tc>
        <w:tc>
          <w:tcPr>
            <w:tcW w:w="5640" w:type="dxa"/>
          </w:tcPr>
          <w:p w:rsidR="007B4683" w:rsidRPr="00B0251D" w:rsidRDefault="007B4683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Gonzaga Family; Saint James Lead to martyrdom; Dead Christ</w:t>
            </w:r>
          </w:p>
        </w:tc>
        <w:tc>
          <w:tcPr>
            <w:tcW w:w="900" w:type="dxa"/>
          </w:tcPr>
          <w:p w:rsidR="007B4683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1499</w:t>
            </w:r>
          </w:p>
        </w:tc>
      </w:tr>
      <w:tr w:rsidR="007B4683" w:rsidRPr="00B0251D" w:rsidTr="00D70EBE">
        <w:tc>
          <w:tcPr>
            <w:tcW w:w="2073" w:type="dxa"/>
          </w:tcPr>
          <w:p w:rsidR="007B4683" w:rsidRPr="00B0251D" w:rsidRDefault="007B4683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sz w:val="28"/>
                <w:szCs w:val="28"/>
              </w:rPr>
              <w:t>Sculptor</w:t>
            </w:r>
          </w:p>
        </w:tc>
        <w:tc>
          <w:tcPr>
            <w:tcW w:w="5640" w:type="dxa"/>
          </w:tcPr>
          <w:p w:rsidR="007B4683" w:rsidRPr="00B0251D" w:rsidRDefault="007B4683" w:rsidP="00D70EBE">
            <w:pPr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i/>
                <w:sz w:val="28"/>
                <w:szCs w:val="28"/>
              </w:rPr>
              <w:t xml:space="preserve">  Sculpture</w:t>
            </w:r>
          </w:p>
        </w:tc>
        <w:tc>
          <w:tcPr>
            <w:tcW w:w="900" w:type="dxa"/>
          </w:tcPr>
          <w:p w:rsidR="007B4683" w:rsidRPr="00B0251D" w:rsidRDefault="007B4683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sz w:val="28"/>
                <w:szCs w:val="28"/>
              </w:rPr>
              <w:t>Date</w:t>
            </w:r>
          </w:p>
        </w:tc>
      </w:tr>
      <w:tr w:rsidR="007B4683" w:rsidRPr="00B0251D" w:rsidTr="00D70EBE">
        <w:tc>
          <w:tcPr>
            <w:tcW w:w="2073" w:type="dxa"/>
          </w:tcPr>
          <w:p w:rsidR="007B4683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Ghiberti</w:t>
            </w:r>
          </w:p>
        </w:tc>
        <w:tc>
          <w:tcPr>
            <w:tcW w:w="5640" w:type="dxa"/>
          </w:tcPr>
          <w:p w:rsidR="007B4683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 xml:space="preserve">North and east doors of the </w:t>
            </w: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Baptistry</w:t>
            </w:r>
            <w:proofErr w:type="spellEnd"/>
            <w:r w:rsidRPr="00B0251D">
              <w:rPr>
                <w:rFonts w:ascii="Maiandra GD" w:hAnsi="Maiandra GD"/>
                <w:sz w:val="28"/>
                <w:szCs w:val="28"/>
              </w:rPr>
              <w:t xml:space="preserve"> Florence Cathedral</w:t>
            </w:r>
          </w:p>
        </w:tc>
        <w:tc>
          <w:tcPr>
            <w:tcW w:w="900" w:type="dxa"/>
          </w:tcPr>
          <w:p w:rsidR="007B4683" w:rsidRPr="00B0251D" w:rsidRDefault="007B4683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1404-1454</w:t>
            </w:r>
          </w:p>
        </w:tc>
      </w:tr>
      <w:tr w:rsidR="007B4683" w:rsidRPr="00B0251D" w:rsidTr="00D70EBE">
        <w:tc>
          <w:tcPr>
            <w:tcW w:w="2073" w:type="dxa"/>
          </w:tcPr>
          <w:p w:rsidR="007B4683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 xml:space="preserve">Di </w:t>
            </w: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Banco</w:t>
            </w:r>
            <w:proofErr w:type="spellEnd"/>
          </w:p>
        </w:tc>
        <w:tc>
          <w:tcPr>
            <w:tcW w:w="5640" w:type="dxa"/>
          </w:tcPr>
          <w:p w:rsidR="007B4683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The Four Saints</w:t>
            </w:r>
          </w:p>
        </w:tc>
        <w:tc>
          <w:tcPr>
            <w:tcW w:w="900" w:type="dxa"/>
          </w:tcPr>
          <w:p w:rsidR="007B4683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1414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Donatello</w:t>
            </w:r>
          </w:p>
        </w:tc>
        <w:tc>
          <w:tcPr>
            <w:tcW w:w="5640" w:type="dxa"/>
          </w:tcPr>
          <w:p w:rsidR="00E709CC" w:rsidRPr="00B0251D" w:rsidRDefault="00E709CC" w:rsidP="00D70EBE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St. Mark; St. George;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Zuccone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, David;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Gattamelata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>; Mary Magdalene</w:t>
            </w:r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c.1440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Verrocchio</w:t>
            </w:r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David; Equestrian Statue of Bartolommeo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Colleoni</w:t>
            </w:r>
            <w:proofErr w:type="spellEnd"/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1470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Pallalulo</w:t>
            </w:r>
            <w:proofErr w:type="spellEnd"/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Hercules and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Antaeus</w:t>
            </w:r>
            <w:proofErr w:type="spellEnd"/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1474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sz w:val="28"/>
                <w:szCs w:val="28"/>
              </w:rPr>
              <w:t>Architect</w:t>
            </w:r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b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sz w:val="28"/>
                <w:szCs w:val="28"/>
              </w:rPr>
              <w:t>Architecture</w:t>
            </w:r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b/>
                <w:sz w:val="28"/>
                <w:szCs w:val="28"/>
              </w:rPr>
            </w:pPr>
            <w:r w:rsidRPr="00B0251D">
              <w:rPr>
                <w:rFonts w:ascii="Maiandra GD" w:hAnsi="Maiandra GD"/>
                <w:b/>
                <w:sz w:val="28"/>
                <w:szCs w:val="28"/>
              </w:rPr>
              <w:t>Date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Brunelleschi</w:t>
            </w:r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Dome of Florence Cathedral,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Ospedale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degli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Innocenti</w:t>
            </w:r>
            <w:proofErr w:type="spellEnd"/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1424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proofErr w:type="spellStart"/>
            <w:r w:rsidRPr="00B0251D">
              <w:rPr>
                <w:rFonts w:ascii="Maiandra GD" w:hAnsi="Maiandra GD"/>
                <w:sz w:val="28"/>
                <w:szCs w:val="28"/>
              </w:rPr>
              <w:t>Michelozza</w:t>
            </w:r>
            <w:proofErr w:type="spellEnd"/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>Palazzo Medici-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Ricardi</w:t>
            </w:r>
            <w:proofErr w:type="spellEnd"/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1444</w:t>
            </w:r>
          </w:p>
        </w:tc>
      </w:tr>
      <w:tr w:rsidR="00E709CC" w:rsidRPr="00B0251D" w:rsidTr="00D70EBE">
        <w:tc>
          <w:tcPr>
            <w:tcW w:w="2073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Alberti</w:t>
            </w:r>
          </w:p>
        </w:tc>
        <w:tc>
          <w:tcPr>
            <w:tcW w:w="5640" w:type="dxa"/>
          </w:tcPr>
          <w:p w:rsidR="00E709CC" w:rsidRPr="00B0251D" w:rsidRDefault="00E709CC" w:rsidP="00E709CC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Santa Maria Novella; Palazzo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Rucellai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 xml:space="preserve">, </w:t>
            </w:r>
            <w:proofErr w:type="spellStart"/>
            <w:r w:rsidRPr="00B0251D">
              <w:rPr>
                <w:rFonts w:ascii="Maiandra GD" w:hAnsi="Maiandra GD"/>
                <w:i/>
                <w:sz w:val="28"/>
                <w:szCs w:val="28"/>
              </w:rPr>
              <w:t>Sant</w:t>
            </w:r>
            <w:proofErr w:type="spellEnd"/>
            <w:r w:rsidRPr="00B0251D">
              <w:rPr>
                <w:rFonts w:ascii="Maiandra GD" w:hAnsi="Maiandra GD"/>
                <w:i/>
                <w:sz w:val="28"/>
                <w:szCs w:val="28"/>
              </w:rPr>
              <w:t>’ Andrea in Mantua</w:t>
            </w:r>
          </w:p>
        </w:tc>
        <w:tc>
          <w:tcPr>
            <w:tcW w:w="900" w:type="dxa"/>
          </w:tcPr>
          <w:p w:rsidR="00E709CC" w:rsidRPr="00B0251D" w:rsidRDefault="00E709CC" w:rsidP="00D70EBE">
            <w:pPr>
              <w:rPr>
                <w:rFonts w:ascii="Maiandra GD" w:hAnsi="Maiandra GD"/>
                <w:sz w:val="28"/>
                <w:szCs w:val="28"/>
              </w:rPr>
            </w:pPr>
            <w:r w:rsidRPr="00B0251D">
              <w:rPr>
                <w:rFonts w:ascii="Maiandra GD" w:hAnsi="Maiandra GD"/>
                <w:sz w:val="28"/>
                <w:szCs w:val="28"/>
              </w:rPr>
              <w:t>1470</w:t>
            </w:r>
          </w:p>
        </w:tc>
      </w:tr>
    </w:tbl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D70EBE" w:rsidRDefault="00D70EBE" w:rsidP="009045FB">
      <w:pPr>
        <w:ind w:left="105"/>
        <w:rPr>
          <w:rFonts w:ascii="Maiandra GD" w:hAnsi="Maiandra GD"/>
          <w:b/>
          <w:sz w:val="24"/>
          <w:szCs w:val="24"/>
        </w:rPr>
      </w:pPr>
    </w:p>
    <w:p w:rsidR="009045FB" w:rsidRDefault="009045FB" w:rsidP="00B0251D">
      <w:pPr>
        <w:rPr>
          <w:rFonts w:ascii="Maiandra GD" w:hAnsi="Maiandra GD"/>
        </w:rPr>
      </w:pPr>
    </w:p>
    <w:p w:rsidR="009045FB" w:rsidRPr="00B0251D" w:rsidRDefault="009045FB" w:rsidP="009045FB">
      <w:pPr>
        <w:ind w:left="105"/>
        <w:rPr>
          <w:rFonts w:ascii="Maiandra GD" w:hAnsi="Maiandra GD"/>
          <w:b/>
          <w:sz w:val="32"/>
          <w:szCs w:val="32"/>
        </w:rPr>
      </w:pPr>
      <w:r w:rsidRPr="00B0251D">
        <w:rPr>
          <w:rFonts w:ascii="Maiandra GD" w:hAnsi="Maiandra GD"/>
          <w:b/>
          <w:sz w:val="32"/>
          <w:szCs w:val="32"/>
        </w:rPr>
        <w:lastRenderedPageBreak/>
        <w:t>Ideas and Concepts:</w:t>
      </w:r>
    </w:p>
    <w:p w:rsidR="009045FB" w:rsidRPr="00755ADB" w:rsidRDefault="009045FB" w:rsidP="009045FB">
      <w:pPr>
        <w:ind w:left="105"/>
        <w:rPr>
          <w:rFonts w:ascii="Maiandra GD" w:hAnsi="Maiandra GD"/>
          <w:b/>
          <w:u w:val="single"/>
        </w:rPr>
      </w:pPr>
      <w:r w:rsidRPr="00755ADB">
        <w:rPr>
          <w:rFonts w:ascii="Maiandra GD" w:hAnsi="Maiandra GD"/>
          <w:b/>
          <w:u w:val="single"/>
        </w:rPr>
        <w:t>Introduction:</w:t>
      </w:r>
    </w:p>
    <w:p w:rsidR="009045FB" w:rsidRDefault="00C76CB4" w:rsidP="009045FB">
      <w:pPr>
        <w:pStyle w:val="ListParagraph"/>
        <w:numPr>
          <w:ilvl w:val="0"/>
          <w:numId w:val="22"/>
        </w:numPr>
        <w:rPr>
          <w:rFonts w:ascii="Maiandra GD" w:hAnsi="Maiandra GD"/>
        </w:rPr>
      </w:pPr>
      <w:r>
        <w:rPr>
          <w:rFonts w:ascii="Maiandra GD" w:hAnsi="Maiandra GD"/>
        </w:rPr>
        <w:t>List three underlying tenants of Humanism in 15</w:t>
      </w:r>
      <w:r w:rsidRPr="00C76CB4">
        <w:rPr>
          <w:rFonts w:ascii="Maiandra GD" w:hAnsi="Maiandra GD"/>
          <w:vertAlign w:val="superscript"/>
        </w:rPr>
        <w:t>th</w:t>
      </w:r>
      <w:r>
        <w:rPr>
          <w:rFonts w:ascii="Maiandra GD" w:hAnsi="Maiandra GD"/>
        </w:rPr>
        <w:t xml:space="preserve"> century Italy.</w:t>
      </w:r>
    </w:p>
    <w:p w:rsidR="00C76CB4" w:rsidRDefault="00C76CB4" w:rsidP="009045FB">
      <w:pPr>
        <w:pStyle w:val="ListParagraph"/>
        <w:numPr>
          <w:ilvl w:val="0"/>
          <w:numId w:val="22"/>
        </w:numPr>
        <w:rPr>
          <w:rFonts w:ascii="Maiandra GD" w:hAnsi="Maiandra GD"/>
        </w:rPr>
      </w:pPr>
      <w:r>
        <w:rPr>
          <w:rFonts w:ascii="Maiandra GD" w:hAnsi="Maiandra GD"/>
        </w:rPr>
        <w:t>List three ways that the quest for knowledge manifested itself for the humanist of 15</w:t>
      </w:r>
      <w:r w:rsidRPr="00C76CB4">
        <w:rPr>
          <w:rFonts w:ascii="Maiandra GD" w:hAnsi="Maiandra GD"/>
          <w:vertAlign w:val="superscript"/>
        </w:rPr>
        <w:t>th</w:t>
      </w:r>
      <w:r>
        <w:rPr>
          <w:rFonts w:ascii="Maiandra GD" w:hAnsi="Maiandra GD"/>
        </w:rPr>
        <w:t xml:space="preserve"> Century Italy</w:t>
      </w:r>
    </w:p>
    <w:p w:rsidR="00C76CB4" w:rsidRDefault="00C76CB4" w:rsidP="009045FB">
      <w:pPr>
        <w:pStyle w:val="ListParagraph"/>
        <w:numPr>
          <w:ilvl w:val="0"/>
          <w:numId w:val="22"/>
        </w:numPr>
        <w:rPr>
          <w:rFonts w:ascii="Maiandra GD" w:hAnsi="Maiandra GD"/>
        </w:rPr>
      </w:pPr>
      <w:r>
        <w:rPr>
          <w:rFonts w:ascii="Maiandra GD" w:hAnsi="Maiandra GD"/>
        </w:rPr>
        <w:t>Besides the writings from the Ancient World, what other information was sought?</w:t>
      </w:r>
    </w:p>
    <w:p w:rsidR="00C76CB4" w:rsidRDefault="00C76CB4" w:rsidP="009045FB">
      <w:pPr>
        <w:pStyle w:val="ListParagraph"/>
        <w:numPr>
          <w:ilvl w:val="0"/>
          <w:numId w:val="22"/>
        </w:numPr>
        <w:rPr>
          <w:rFonts w:ascii="Maiandra GD" w:hAnsi="Maiandra GD"/>
        </w:rPr>
      </w:pPr>
      <w:r>
        <w:rPr>
          <w:rFonts w:ascii="Maiandra GD" w:hAnsi="Maiandra GD"/>
        </w:rPr>
        <w:t>Why is most Renaissance art infused with humanist ideas?</w:t>
      </w:r>
    </w:p>
    <w:p w:rsidR="00C76CB4" w:rsidRDefault="00C76CB4" w:rsidP="009045FB">
      <w:pPr>
        <w:pStyle w:val="ListParagraph"/>
        <w:numPr>
          <w:ilvl w:val="0"/>
          <w:numId w:val="22"/>
        </w:numPr>
        <w:rPr>
          <w:rFonts w:ascii="Maiandra GD" w:hAnsi="Maiandra GD"/>
        </w:rPr>
      </w:pPr>
      <w:r>
        <w:rPr>
          <w:rFonts w:ascii="Maiandra GD" w:hAnsi="Maiandra GD"/>
        </w:rPr>
        <w:t>List three specific examples of how Renaissance ideas are expressed in the art of the time.</w:t>
      </w:r>
    </w:p>
    <w:p w:rsidR="00C76CB4" w:rsidRDefault="00C76CB4" w:rsidP="009045FB">
      <w:pPr>
        <w:pStyle w:val="ListParagraph"/>
        <w:numPr>
          <w:ilvl w:val="0"/>
          <w:numId w:val="22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How were artists viewed in society and “The Princely Courts” during this </w:t>
      </w:r>
      <w:proofErr w:type="gramStart"/>
      <w:r>
        <w:rPr>
          <w:rFonts w:ascii="Maiandra GD" w:hAnsi="Maiandra GD"/>
        </w:rPr>
        <w:t>time.</w:t>
      </w:r>
      <w:proofErr w:type="gramEnd"/>
    </w:p>
    <w:p w:rsidR="00B0251D" w:rsidRPr="00755ADB" w:rsidRDefault="00B0251D" w:rsidP="00B0251D">
      <w:pPr>
        <w:rPr>
          <w:rFonts w:ascii="Maiandra GD" w:hAnsi="Maiandra GD"/>
          <w:b/>
        </w:rPr>
      </w:pPr>
      <w:r w:rsidRPr="00755ADB">
        <w:rPr>
          <w:rFonts w:ascii="Maiandra GD" w:hAnsi="Maiandra GD"/>
          <w:b/>
        </w:rPr>
        <w:t>Painting:</w:t>
      </w:r>
    </w:p>
    <w:p w:rsidR="00B0251D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>Briefly outline what is meant by the concept of “Imitation and Emulation- Artistic Values in the Renaissance.”  (see handout)</w:t>
      </w:r>
    </w:p>
    <w:p w:rsidR="00B0251D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 xml:space="preserve">List the contemporary features of Gentile da </w:t>
      </w:r>
      <w:proofErr w:type="spellStart"/>
      <w:proofErr w:type="gramStart"/>
      <w:r>
        <w:rPr>
          <w:rFonts w:ascii="Maiandra GD" w:hAnsi="Maiandra GD"/>
        </w:rPr>
        <w:t>Fabriano’s</w:t>
      </w:r>
      <w:proofErr w:type="spellEnd"/>
      <w:r>
        <w:rPr>
          <w:rFonts w:ascii="Maiandra GD" w:hAnsi="Maiandra GD"/>
        </w:rPr>
        <w:t xml:space="preserve">  </w:t>
      </w:r>
      <w:r w:rsidRPr="000F010C">
        <w:rPr>
          <w:rFonts w:ascii="Maiandra GD" w:hAnsi="Maiandra GD"/>
          <w:b/>
        </w:rPr>
        <w:t>International</w:t>
      </w:r>
      <w:proofErr w:type="gramEnd"/>
      <w:r w:rsidRPr="000F010C">
        <w:rPr>
          <w:rFonts w:ascii="Maiandra GD" w:hAnsi="Maiandra GD"/>
          <w:b/>
        </w:rPr>
        <w:t xml:space="preserve"> Style</w:t>
      </w:r>
      <w:r>
        <w:rPr>
          <w:rFonts w:ascii="Maiandra GD" w:hAnsi="Maiandra GD"/>
        </w:rPr>
        <w:t xml:space="preserve"> </w:t>
      </w:r>
      <w:r w:rsidRPr="000F010C">
        <w:rPr>
          <w:rFonts w:ascii="Maiandra GD" w:hAnsi="Maiandra GD"/>
          <w:i/>
        </w:rPr>
        <w:t>Adoration of the Magi.</w:t>
      </w:r>
    </w:p>
    <w:p w:rsidR="00B0251D" w:rsidRPr="000F010C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 xml:space="preserve">List four significant </w:t>
      </w:r>
      <w:proofErr w:type="gramStart"/>
      <w:r>
        <w:rPr>
          <w:rFonts w:ascii="Maiandra GD" w:hAnsi="Maiandra GD"/>
        </w:rPr>
        <w:t>innovation</w:t>
      </w:r>
      <w:proofErr w:type="gramEnd"/>
      <w:r>
        <w:rPr>
          <w:rFonts w:ascii="Maiandra GD" w:hAnsi="Maiandra GD"/>
        </w:rPr>
        <w:t xml:space="preserve"> in painting in Masaccio’s </w:t>
      </w:r>
      <w:proofErr w:type="spellStart"/>
      <w:r w:rsidRPr="000F010C">
        <w:rPr>
          <w:rFonts w:ascii="Maiandra GD" w:hAnsi="Maiandra GD"/>
          <w:i/>
        </w:rPr>
        <w:t>Brancacci</w:t>
      </w:r>
      <w:proofErr w:type="spellEnd"/>
      <w:r w:rsidRPr="000F010C">
        <w:rPr>
          <w:rFonts w:ascii="Maiandra GD" w:hAnsi="Maiandra GD"/>
          <w:i/>
        </w:rPr>
        <w:t xml:space="preserve"> Chapel</w:t>
      </w:r>
      <w:r>
        <w:rPr>
          <w:rFonts w:ascii="Maiandra GD" w:hAnsi="Maiandra GD"/>
        </w:rPr>
        <w:t xml:space="preserve"> paintings.</w:t>
      </w:r>
    </w:p>
    <w:p w:rsidR="00B0251D" w:rsidRPr="000F010C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>Masaccio’s Holy Trinity fresco embodies two principal Renaissance interests. What are they?</w:t>
      </w:r>
    </w:p>
    <w:p w:rsidR="00B0251D" w:rsidRPr="000F010C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 xml:space="preserve">What is the significance of </w:t>
      </w:r>
      <w:proofErr w:type="spellStart"/>
      <w:r>
        <w:rPr>
          <w:rFonts w:ascii="Maiandra GD" w:hAnsi="Maiandra GD"/>
        </w:rPr>
        <w:t>Pollaiuol’s</w:t>
      </w:r>
      <w:proofErr w:type="spellEnd"/>
      <w:r>
        <w:rPr>
          <w:rFonts w:ascii="Maiandra GD" w:hAnsi="Maiandra GD"/>
        </w:rPr>
        <w:t xml:space="preserve"> </w:t>
      </w:r>
      <w:r w:rsidRPr="000F010C">
        <w:rPr>
          <w:rFonts w:ascii="Maiandra GD" w:hAnsi="Maiandra GD"/>
          <w:i/>
        </w:rPr>
        <w:t>Battle of the Ten Nudes</w:t>
      </w:r>
      <w:r>
        <w:rPr>
          <w:rFonts w:ascii="Maiandra GD" w:hAnsi="Maiandra GD"/>
        </w:rPr>
        <w:t xml:space="preserve">? </w:t>
      </w:r>
    </w:p>
    <w:p w:rsidR="00B0251D" w:rsidRPr="00B0251D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</w:p>
    <w:p w:rsidR="00B0251D" w:rsidRPr="000F010C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 xml:space="preserve">Briefly outline the conceptual and allegorical meaning of Botticelli’s </w:t>
      </w:r>
      <w:r w:rsidRPr="000F010C">
        <w:rPr>
          <w:rFonts w:ascii="Maiandra GD" w:hAnsi="Maiandra GD"/>
          <w:i/>
        </w:rPr>
        <w:t>Birth of Venus</w:t>
      </w:r>
      <w:r>
        <w:rPr>
          <w:rFonts w:ascii="Maiandra GD" w:hAnsi="Maiandra GD"/>
        </w:rPr>
        <w:t>. Highlighting its relationship with neo-platonic thought of the time and its connection with Christian belief of the soul.</w:t>
      </w:r>
    </w:p>
    <w:p w:rsidR="00B0251D" w:rsidRPr="000F010C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>List three achievements of Ghirlandaio’s work.</w:t>
      </w:r>
    </w:p>
    <w:p w:rsidR="00B0251D" w:rsidRPr="00755ADB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 xml:space="preserve">Make brief notes on the painting of Uccello’s </w:t>
      </w:r>
      <w:r w:rsidRPr="000F010C">
        <w:rPr>
          <w:rFonts w:ascii="Maiandra GD" w:hAnsi="Maiandra GD"/>
          <w:i/>
        </w:rPr>
        <w:t>Battle of San Romano</w:t>
      </w:r>
      <w:r>
        <w:rPr>
          <w:rFonts w:ascii="Maiandra GD" w:hAnsi="Maiandra GD"/>
        </w:rPr>
        <w:t xml:space="preserve">, Castagno’s </w:t>
      </w:r>
      <w:r w:rsidRPr="000F010C">
        <w:rPr>
          <w:rFonts w:ascii="Maiandra GD" w:hAnsi="Maiandra GD"/>
          <w:i/>
        </w:rPr>
        <w:t>Last Supper</w:t>
      </w:r>
      <w:r>
        <w:rPr>
          <w:rFonts w:ascii="Maiandra GD" w:hAnsi="Maiandra GD"/>
        </w:rPr>
        <w:t xml:space="preserve">, </w:t>
      </w:r>
      <w:proofErr w:type="spellStart"/>
      <w:r>
        <w:rPr>
          <w:rFonts w:ascii="Maiandra GD" w:hAnsi="Maiandra GD"/>
        </w:rPr>
        <w:t>Fra</w:t>
      </w:r>
      <w:proofErr w:type="spellEnd"/>
      <w:r>
        <w:rPr>
          <w:rFonts w:ascii="Maiandra GD" w:hAnsi="Maiandra GD"/>
        </w:rPr>
        <w:t xml:space="preserve"> Angelico’s </w:t>
      </w:r>
      <w:r w:rsidRPr="000F010C">
        <w:rPr>
          <w:rFonts w:ascii="Maiandra GD" w:hAnsi="Maiandra GD"/>
          <w:i/>
        </w:rPr>
        <w:t>Annunciation</w:t>
      </w:r>
      <w:r>
        <w:rPr>
          <w:rFonts w:ascii="Maiandra GD" w:hAnsi="Maiandra GD"/>
        </w:rPr>
        <w:t xml:space="preserve"> and </w:t>
      </w:r>
      <w:proofErr w:type="spellStart"/>
      <w:r>
        <w:rPr>
          <w:rFonts w:ascii="Maiandra GD" w:hAnsi="Maiandra GD"/>
        </w:rPr>
        <w:t>Fra</w:t>
      </w:r>
      <w:proofErr w:type="spellEnd"/>
      <w:r>
        <w:rPr>
          <w:rFonts w:ascii="Maiandra GD" w:hAnsi="Maiandra GD"/>
        </w:rPr>
        <w:t xml:space="preserve"> </w:t>
      </w:r>
      <w:proofErr w:type="spellStart"/>
      <w:r>
        <w:rPr>
          <w:rFonts w:ascii="Maiandra GD" w:hAnsi="Maiandra GD"/>
        </w:rPr>
        <w:t>Filippo</w:t>
      </w:r>
      <w:proofErr w:type="spellEnd"/>
      <w:r>
        <w:rPr>
          <w:rFonts w:ascii="Maiandra GD" w:hAnsi="Maiandra GD"/>
        </w:rPr>
        <w:t xml:space="preserve"> Lippi’s </w:t>
      </w:r>
      <w:r w:rsidRPr="00755ADB">
        <w:rPr>
          <w:rFonts w:ascii="Maiandra GD" w:hAnsi="Maiandra GD"/>
          <w:i/>
        </w:rPr>
        <w:t>Madonna and Child with Angels</w:t>
      </w:r>
      <w:r>
        <w:rPr>
          <w:rFonts w:ascii="Maiandra GD" w:hAnsi="Maiandra GD"/>
        </w:rPr>
        <w:t>.</w:t>
      </w:r>
    </w:p>
    <w:p w:rsidR="00B0251D" w:rsidRPr="00755ADB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>What is the significance of Perugino’s compositions in Christ Delivering the Keys?</w:t>
      </w:r>
    </w:p>
    <w:p w:rsidR="00B0251D" w:rsidRPr="00755ADB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 xml:space="preserve">Make specific notes on each of </w:t>
      </w:r>
      <w:proofErr w:type="spellStart"/>
      <w:r>
        <w:rPr>
          <w:rFonts w:ascii="Maiandra GD" w:hAnsi="Maiandra GD"/>
        </w:rPr>
        <w:t>Mantagna’s</w:t>
      </w:r>
      <w:proofErr w:type="spellEnd"/>
      <w:r>
        <w:rPr>
          <w:rFonts w:ascii="Maiandra GD" w:hAnsi="Maiandra GD"/>
        </w:rPr>
        <w:t xml:space="preserve"> paintings </w:t>
      </w:r>
      <w:r w:rsidRPr="00755ADB">
        <w:rPr>
          <w:rFonts w:ascii="Maiandra GD" w:hAnsi="Maiandra GD"/>
          <w:i/>
        </w:rPr>
        <w:t xml:space="preserve">Camera </w:t>
      </w:r>
      <w:proofErr w:type="spellStart"/>
      <w:r w:rsidRPr="00755ADB">
        <w:rPr>
          <w:rFonts w:ascii="Maiandra GD" w:hAnsi="Maiandra GD"/>
          <w:i/>
        </w:rPr>
        <w:t>d</w:t>
      </w:r>
      <w:r>
        <w:rPr>
          <w:rFonts w:ascii="Maiandra GD" w:hAnsi="Maiandra GD"/>
          <w:i/>
        </w:rPr>
        <w:t>egil</w:t>
      </w:r>
      <w:proofErr w:type="spellEnd"/>
      <w:r>
        <w:rPr>
          <w:rFonts w:ascii="Maiandra GD" w:hAnsi="Maiandra GD"/>
          <w:i/>
        </w:rPr>
        <w:t xml:space="preserve"> </w:t>
      </w:r>
      <w:proofErr w:type="spellStart"/>
      <w:r>
        <w:rPr>
          <w:rFonts w:ascii="Maiandra GD" w:hAnsi="Maiandra GD"/>
          <w:i/>
        </w:rPr>
        <w:t>S</w:t>
      </w:r>
      <w:r w:rsidRPr="00755ADB">
        <w:rPr>
          <w:rFonts w:ascii="Maiandra GD" w:hAnsi="Maiandra GD"/>
          <w:i/>
        </w:rPr>
        <w:t>posi</w:t>
      </w:r>
      <w:proofErr w:type="spellEnd"/>
      <w:r w:rsidRPr="00755ADB">
        <w:rPr>
          <w:rFonts w:ascii="Maiandra GD" w:hAnsi="Maiandra GD"/>
          <w:i/>
        </w:rPr>
        <w:t>,</w:t>
      </w:r>
      <w:r>
        <w:rPr>
          <w:rFonts w:ascii="Maiandra GD" w:hAnsi="Maiandra GD"/>
        </w:rPr>
        <w:t xml:space="preserve"> </w:t>
      </w:r>
      <w:proofErr w:type="spellStart"/>
      <w:r>
        <w:rPr>
          <w:rFonts w:ascii="Maiandra GD" w:hAnsi="Maiandra GD"/>
        </w:rPr>
        <w:t>di</w:t>
      </w:r>
      <w:proofErr w:type="spellEnd"/>
      <w:r>
        <w:rPr>
          <w:rFonts w:ascii="Maiandra GD" w:hAnsi="Maiandra GD"/>
        </w:rPr>
        <w:t xml:space="preserve"> sotto in </w:t>
      </w:r>
      <w:proofErr w:type="spellStart"/>
      <w:r>
        <w:rPr>
          <w:rFonts w:ascii="Maiandra GD" w:hAnsi="Maiandra GD"/>
        </w:rPr>
        <w:t>su</w:t>
      </w:r>
      <w:proofErr w:type="spellEnd"/>
      <w:r>
        <w:rPr>
          <w:rFonts w:ascii="Maiandra GD" w:hAnsi="Maiandra GD"/>
        </w:rPr>
        <w:t xml:space="preserve">, </w:t>
      </w:r>
      <w:r>
        <w:rPr>
          <w:rFonts w:ascii="Maiandra GD" w:hAnsi="Maiandra GD"/>
          <w:i/>
        </w:rPr>
        <w:t>Saint James Let to M</w:t>
      </w:r>
      <w:r w:rsidRPr="00755ADB">
        <w:rPr>
          <w:rFonts w:ascii="Maiandra GD" w:hAnsi="Maiandra GD"/>
          <w:i/>
        </w:rPr>
        <w:t>artyrdom</w:t>
      </w:r>
      <w:r>
        <w:rPr>
          <w:rFonts w:ascii="Maiandra GD" w:hAnsi="Maiandra GD"/>
        </w:rPr>
        <w:t xml:space="preserve">, and </w:t>
      </w:r>
      <w:r w:rsidRPr="00755ADB">
        <w:rPr>
          <w:rFonts w:ascii="Maiandra GD" w:hAnsi="Maiandra GD"/>
          <w:i/>
        </w:rPr>
        <w:t>The Dead Christ</w:t>
      </w:r>
      <w:r>
        <w:rPr>
          <w:rFonts w:ascii="Maiandra GD" w:hAnsi="Maiandra GD"/>
        </w:rPr>
        <w:t>.</w:t>
      </w:r>
    </w:p>
    <w:p w:rsidR="00B0251D" w:rsidRPr="00755ADB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 xml:space="preserve">Make specific notes on each of </w:t>
      </w:r>
      <w:proofErr w:type="spellStart"/>
      <w:r>
        <w:rPr>
          <w:rFonts w:ascii="Maiandra GD" w:hAnsi="Maiandra GD"/>
        </w:rPr>
        <w:t>Piero</w:t>
      </w:r>
      <w:proofErr w:type="spellEnd"/>
      <w:r>
        <w:rPr>
          <w:rFonts w:ascii="Maiandra GD" w:hAnsi="Maiandra GD"/>
        </w:rPr>
        <w:t xml:space="preserve"> </w:t>
      </w:r>
      <w:proofErr w:type="spellStart"/>
      <w:proofErr w:type="gramStart"/>
      <w:r>
        <w:rPr>
          <w:rFonts w:ascii="Maiandra GD" w:hAnsi="Maiandra GD"/>
        </w:rPr>
        <w:t>della</w:t>
      </w:r>
      <w:proofErr w:type="spellEnd"/>
      <w:proofErr w:type="gramEnd"/>
      <w:r>
        <w:rPr>
          <w:rFonts w:ascii="Maiandra GD" w:hAnsi="Maiandra GD"/>
        </w:rPr>
        <w:t xml:space="preserve"> Francesca’s paintings </w:t>
      </w:r>
      <w:r w:rsidRPr="00755ADB">
        <w:rPr>
          <w:rFonts w:ascii="Maiandra GD" w:hAnsi="Maiandra GD"/>
          <w:i/>
        </w:rPr>
        <w:t>Finding the True Cross</w:t>
      </w:r>
      <w:r>
        <w:rPr>
          <w:rFonts w:ascii="Maiandra GD" w:hAnsi="Maiandra GD"/>
        </w:rPr>
        <w:t xml:space="preserve"> and </w:t>
      </w:r>
      <w:r w:rsidRPr="00755ADB">
        <w:rPr>
          <w:rFonts w:ascii="Maiandra GD" w:hAnsi="Maiandra GD"/>
          <w:i/>
        </w:rPr>
        <w:t>Proving of the True Cross</w:t>
      </w:r>
      <w:r>
        <w:rPr>
          <w:rFonts w:ascii="Maiandra GD" w:hAnsi="Maiandra GD"/>
        </w:rPr>
        <w:t xml:space="preserve"> and </w:t>
      </w:r>
      <w:r w:rsidRPr="00755ADB">
        <w:rPr>
          <w:rFonts w:ascii="Maiandra GD" w:hAnsi="Maiandra GD"/>
          <w:i/>
        </w:rPr>
        <w:t>Madonna and Saints</w:t>
      </w:r>
      <w:r>
        <w:rPr>
          <w:rFonts w:ascii="Maiandra GD" w:hAnsi="Maiandra GD"/>
        </w:rPr>
        <w:t>.</w:t>
      </w:r>
    </w:p>
    <w:p w:rsidR="00B0251D" w:rsidRPr="00755ADB" w:rsidRDefault="00B0251D" w:rsidP="00B0251D">
      <w:pPr>
        <w:pStyle w:val="ListParagraph"/>
        <w:numPr>
          <w:ilvl w:val="0"/>
          <w:numId w:val="23"/>
        </w:numPr>
        <w:rPr>
          <w:rFonts w:ascii="Maiandra GD" w:hAnsi="Maiandra GD"/>
          <w:i/>
        </w:rPr>
      </w:pPr>
      <w:r>
        <w:rPr>
          <w:rFonts w:ascii="Maiandra GD" w:hAnsi="Maiandra GD"/>
        </w:rPr>
        <w:t xml:space="preserve">What is the artistic and historical significance of Signorelli’s </w:t>
      </w:r>
      <w:r w:rsidRPr="00755ADB">
        <w:rPr>
          <w:rFonts w:ascii="Maiandra GD" w:hAnsi="Maiandra GD"/>
          <w:i/>
        </w:rPr>
        <w:t xml:space="preserve">Damned Cast into </w:t>
      </w:r>
      <w:proofErr w:type="gramStart"/>
      <w:r w:rsidRPr="00755ADB">
        <w:rPr>
          <w:rFonts w:ascii="Maiandra GD" w:hAnsi="Maiandra GD"/>
          <w:i/>
        </w:rPr>
        <w:t>Hell</w:t>
      </w:r>
      <w:r>
        <w:rPr>
          <w:rFonts w:ascii="Maiandra GD" w:hAnsi="Maiandra GD"/>
        </w:rPr>
        <w:t xml:space="preserve"> ?</w:t>
      </w:r>
      <w:proofErr w:type="gramEnd"/>
    </w:p>
    <w:p w:rsidR="00C76CB4" w:rsidRPr="00755ADB" w:rsidRDefault="00C76CB4" w:rsidP="00C76CB4">
      <w:pPr>
        <w:rPr>
          <w:rFonts w:ascii="Maiandra GD" w:hAnsi="Maiandra GD"/>
          <w:b/>
          <w:u w:val="single"/>
        </w:rPr>
      </w:pPr>
      <w:r w:rsidRPr="00755ADB">
        <w:rPr>
          <w:rFonts w:ascii="Maiandra GD" w:hAnsi="Maiandra GD"/>
          <w:b/>
          <w:u w:val="single"/>
        </w:rPr>
        <w:t xml:space="preserve">Sculpture: </w:t>
      </w:r>
    </w:p>
    <w:p w:rsidR="00C76CB4" w:rsidRDefault="00C76CB4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>What significant event happened in Florentine art in 1401 and who was the patron of this event?</w:t>
      </w:r>
    </w:p>
    <w:p w:rsidR="00C76CB4" w:rsidRDefault="00C76CB4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>What is the metaphorical meaning and historical significance of the subject matter in the competition?</w:t>
      </w:r>
    </w:p>
    <w:p w:rsidR="00C76CB4" w:rsidRDefault="00C76CB4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>Why is Ghiberti’s competition panel for the doors of the Baptistery of Florence Cathedral a significant departure from previous sculptures?</w:t>
      </w:r>
    </w:p>
    <w:p w:rsidR="00C76CB4" w:rsidRDefault="00C76CB4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>List three differences from Ghiberti’s and Brunelleschi’s submission in the competition.</w:t>
      </w:r>
    </w:p>
    <w:p w:rsidR="005B6685" w:rsidRDefault="00C76CB4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What is the significance of Donatella’s </w:t>
      </w:r>
      <w:r w:rsidRPr="005B6685">
        <w:rPr>
          <w:rFonts w:ascii="Maiandra GD" w:hAnsi="Maiandra GD"/>
          <w:i/>
        </w:rPr>
        <w:t xml:space="preserve">Feast of </w:t>
      </w:r>
      <w:r w:rsidR="005B6685" w:rsidRPr="005B6685">
        <w:rPr>
          <w:rFonts w:ascii="Maiandra GD" w:hAnsi="Maiandra GD"/>
          <w:i/>
        </w:rPr>
        <w:t>H</w:t>
      </w:r>
      <w:r w:rsidRPr="005B6685">
        <w:rPr>
          <w:rFonts w:ascii="Maiandra GD" w:hAnsi="Maiandra GD"/>
          <w:i/>
        </w:rPr>
        <w:t>erod</w:t>
      </w:r>
      <w:r>
        <w:rPr>
          <w:rFonts w:ascii="Maiandra GD" w:hAnsi="Maiandra GD"/>
        </w:rPr>
        <w:t xml:space="preserve"> Bronze</w:t>
      </w:r>
      <w:r w:rsidR="005B6685">
        <w:rPr>
          <w:rFonts w:ascii="Maiandra GD" w:hAnsi="Maiandra GD"/>
        </w:rPr>
        <w:t xml:space="preserve"> relief panel from the Siena Cathedral?</w:t>
      </w:r>
    </w:p>
    <w:p w:rsidR="005B6685" w:rsidRDefault="005B6685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List the characteristics of Ghilberti’s </w:t>
      </w:r>
      <w:r w:rsidRPr="005B6685">
        <w:rPr>
          <w:rFonts w:ascii="Maiandra GD" w:hAnsi="Maiandra GD"/>
          <w:i/>
        </w:rPr>
        <w:t>Isaac and His Sons</w:t>
      </w:r>
      <w:r>
        <w:rPr>
          <w:rFonts w:ascii="Maiandra GD" w:hAnsi="Maiandra GD"/>
        </w:rPr>
        <w:t xml:space="preserve"> panel from the east doors facing the cathedral.</w:t>
      </w:r>
    </w:p>
    <w:p w:rsidR="005B6685" w:rsidRDefault="005B6685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>List three relevant historical/significant/developments of 15</w:t>
      </w:r>
      <w:r w:rsidRPr="005B6685">
        <w:rPr>
          <w:rFonts w:ascii="Maiandra GD" w:hAnsi="Maiandra GD"/>
          <w:vertAlign w:val="superscript"/>
        </w:rPr>
        <w:t>th</w:t>
      </w:r>
      <w:r w:rsidR="004B4B9C">
        <w:rPr>
          <w:rFonts w:ascii="Maiandra GD" w:hAnsi="Maiandra GD"/>
        </w:rPr>
        <w:t xml:space="preserve"> Century Florence which </w:t>
      </w:r>
      <w:r>
        <w:rPr>
          <w:rFonts w:ascii="Maiandra GD" w:hAnsi="Maiandra GD"/>
        </w:rPr>
        <w:t>account for adornment of buildings such as the Or San Michele?</w:t>
      </w:r>
    </w:p>
    <w:p w:rsidR="00C76CB4" w:rsidRDefault="005B6685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 w:rsidRPr="005B6685">
        <w:rPr>
          <w:rFonts w:ascii="Maiandra GD" w:hAnsi="Maiandra GD"/>
        </w:rPr>
        <w:t>List the various purposes of the niche sculptures in the Or San Michele</w:t>
      </w:r>
      <w:r>
        <w:rPr>
          <w:rFonts w:ascii="Maiandra GD" w:hAnsi="Maiandra GD"/>
        </w:rPr>
        <w:t>.</w:t>
      </w:r>
    </w:p>
    <w:p w:rsidR="005B6685" w:rsidRDefault="005B6685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List two significant developments and innovations to the history of sculpture of </w:t>
      </w:r>
      <w:proofErr w:type="spellStart"/>
      <w:r w:rsidRPr="00755ADB">
        <w:rPr>
          <w:rFonts w:ascii="Maiandra GD" w:hAnsi="Maiandra GD"/>
        </w:rPr>
        <w:t>di</w:t>
      </w:r>
      <w:proofErr w:type="spellEnd"/>
      <w:r w:rsidRPr="00755ADB">
        <w:rPr>
          <w:rFonts w:ascii="Maiandra GD" w:hAnsi="Maiandra GD"/>
        </w:rPr>
        <w:t xml:space="preserve"> </w:t>
      </w:r>
      <w:proofErr w:type="spellStart"/>
      <w:r w:rsidRPr="00755ADB">
        <w:rPr>
          <w:rFonts w:ascii="Maiandra GD" w:hAnsi="Maiandra GD"/>
        </w:rPr>
        <w:t>Banco’s</w:t>
      </w:r>
      <w:proofErr w:type="spellEnd"/>
      <w:r w:rsidRPr="006E7C6D">
        <w:rPr>
          <w:rFonts w:ascii="Maiandra GD" w:hAnsi="Maiandra GD"/>
          <w:b/>
        </w:rPr>
        <w:t xml:space="preserve"> </w:t>
      </w:r>
      <w:proofErr w:type="spellStart"/>
      <w:r w:rsidRPr="00755ADB">
        <w:rPr>
          <w:rFonts w:ascii="Maiandra GD" w:hAnsi="Maiandra GD"/>
          <w:i/>
        </w:rPr>
        <w:t>Quattre</w:t>
      </w:r>
      <w:proofErr w:type="spellEnd"/>
      <w:r w:rsidRPr="00755ADB">
        <w:rPr>
          <w:rFonts w:ascii="Maiandra GD" w:hAnsi="Maiandra GD"/>
          <w:i/>
        </w:rPr>
        <w:t xml:space="preserve"> </w:t>
      </w:r>
      <w:proofErr w:type="spellStart"/>
      <w:r w:rsidRPr="00755ADB">
        <w:rPr>
          <w:rFonts w:ascii="Maiandra GD" w:hAnsi="Maiandra GD"/>
          <w:i/>
        </w:rPr>
        <w:t>Santi</w:t>
      </w:r>
      <w:proofErr w:type="spellEnd"/>
      <w:r w:rsidRPr="00755ADB">
        <w:rPr>
          <w:rFonts w:ascii="Maiandra GD" w:hAnsi="Maiandra GD"/>
          <w:i/>
        </w:rPr>
        <w:t xml:space="preserve"> </w:t>
      </w:r>
      <w:proofErr w:type="spellStart"/>
      <w:r w:rsidRPr="00755ADB">
        <w:rPr>
          <w:rFonts w:ascii="Maiandra GD" w:hAnsi="Maiandra GD"/>
          <w:i/>
        </w:rPr>
        <w:t>Coranti</w:t>
      </w:r>
      <w:proofErr w:type="spellEnd"/>
      <w:r>
        <w:rPr>
          <w:rFonts w:ascii="Maiandra GD" w:hAnsi="Maiandra GD"/>
        </w:rPr>
        <w:t xml:space="preserve"> and explain its metaphor.</w:t>
      </w:r>
    </w:p>
    <w:p w:rsidR="005B6685" w:rsidRPr="004B4B9C" w:rsidRDefault="005B6685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Why is the work of Donatella’s </w:t>
      </w:r>
      <w:r w:rsidRPr="004B4B9C">
        <w:rPr>
          <w:rFonts w:ascii="Maiandra GD" w:hAnsi="Maiandra GD"/>
          <w:i/>
        </w:rPr>
        <w:t>St. Mark</w:t>
      </w:r>
      <w:r w:rsidRPr="005B6685">
        <w:rPr>
          <w:rFonts w:ascii="Maiandra GD" w:hAnsi="Maiandra GD"/>
        </w:rPr>
        <w:t xml:space="preserve"> so importa</w:t>
      </w:r>
      <w:r w:rsidRPr="004B4B9C">
        <w:rPr>
          <w:rFonts w:ascii="Maiandra GD" w:hAnsi="Maiandra GD"/>
        </w:rPr>
        <w:t xml:space="preserve">nt to the history of Renaissance </w:t>
      </w:r>
      <w:proofErr w:type="gramStart"/>
      <w:r w:rsidRPr="004B4B9C">
        <w:rPr>
          <w:rFonts w:ascii="Maiandra GD" w:hAnsi="Maiandra GD"/>
        </w:rPr>
        <w:t>sculpture</w:t>
      </w:r>
      <w:r w:rsidR="004B4B9C" w:rsidRPr="004B4B9C">
        <w:rPr>
          <w:rFonts w:ascii="Maiandra GD" w:hAnsi="Maiandra GD"/>
        </w:rPr>
        <w:t>.</w:t>
      </w:r>
      <w:proofErr w:type="gramEnd"/>
    </w:p>
    <w:p w:rsidR="004B4B9C" w:rsidRP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How is Donatella’s </w:t>
      </w:r>
      <w:proofErr w:type="spellStart"/>
      <w:r w:rsidRPr="004B4B9C">
        <w:rPr>
          <w:rFonts w:ascii="Maiandra GD" w:hAnsi="Maiandra GD"/>
          <w:i/>
        </w:rPr>
        <w:t>Zuccone</w:t>
      </w:r>
      <w:proofErr w:type="spellEnd"/>
      <w:r>
        <w:rPr>
          <w:rFonts w:ascii="Maiandra GD" w:hAnsi="Maiandra GD"/>
        </w:rPr>
        <w:t xml:space="preserve"> different from </w:t>
      </w:r>
      <w:r w:rsidRPr="004B4B9C">
        <w:rPr>
          <w:rFonts w:ascii="Maiandra GD" w:hAnsi="Maiandra GD"/>
          <w:i/>
        </w:rPr>
        <w:t>St. Mark</w:t>
      </w:r>
      <w:r>
        <w:rPr>
          <w:rFonts w:ascii="Maiandra GD" w:hAnsi="Maiandra GD"/>
          <w:i/>
        </w:rPr>
        <w:t>?</w:t>
      </w:r>
    </w:p>
    <w:p w:rsid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What is the history of Donatello’s </w:t>
      </w:r>
      <w:r w:rsidRPr="004B4B9C">
        <w:rPr>
          <w:rFonts w:ascii="Maiandra GD" w:hAnsi="Maiandra GD"/>
          <w:i/>
        </w:rPr>
        <w:t>David</w:t>
      </w:r>
      <w:r>
        <w:rPr>
          <w:rFonts w:ascii="Maiandra GD" w:hAnsi="Maiandra GD"/>
        </w:rPr>
        <w:t xml:space="preserve"> in relationship to the history of sculpture</w:t>
      </w:r>
    </w:p>
    <w:p w:rsid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What does Verrocchio’s </w:t>
      </w:r>
      <w:r w:rsidRPr="004B4B9C">
        <w:rPr>
          <w:rFonts w:ascii="Maiandra GD" w:hAnsi="Maiandra GD"/>
          <w:i/>
        </w:rPr>
        <w:t>David</w:t>
      </w:r>
      <w:r>
        <w:rPr>
          <w:rFonts w:ascii="Maiandra GD" w:hAnsi="Maiandra GD"/>
        </w:rPr>
        <w:t xml:space="preserve"> mean?</w:t>
      </w:r>
    </w:p>
    <w:p w:rsidR="00B0251D" w:rsidRDefault="00B0251D" w:rsidP="00B0251D">
      <w:pPr>
        <w:pStyle w:val="ListParagraph"/>
        <w:ind w:left="1350"/>
        <w:rPr>
          <w:rFonts w:ascii="Maiandra GD" w:hAnsi="Maiandra GD"/>
        </w:rPr>
      </w:pPr>
    </w:p>
    <w:p w:rsidR="00B0251D" w:rsidRDefault="00B0251D" w:rsidP="00B0251D">
      <w:pPr>
        <w:pStyle w:val="ListParagraph"/>
        <w:ind w:left="1350"/>
        <w:rPr>
          <w:rFonts w:ascii="Maiandra GD" w:hAnsi="Maiandra GD"/>
        </w:rPr>
      </w:pPr>
    </w:p>
    <w:p w:rsidR="00B0251D" w:rsidRDefault="00B0251D" w:rsidP="00B0251D">
      <w:pPr>
        <w:pStyle w:val="ListParagraph"/>
        <w:ind w:left="1350"/>
        <w:rPr>
          <w:rFonts w:ascii="Maiandra GD" w:hAnsi="Maiandra GD"/>
        </w:rPr>
      </w:pPr>
    </w:p>
    <w:p w:rsid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What does </w:t>
      </w:r>
      <w:proofErr w:type="spellStart"/>
      <w:r>
        <w:rPr>
          <w:rFonts w:ascii="Maiandra GD" w:hAnsi="Maiandra GD"/>
        </w:rPr>
        <w:t>Pallaiuolo’s</w:t>
      </w:r>
      <w:proofErr w:type="spellEnd"/>
      <w:r>
        <w:rPr>
          <w:rFonts w:ascii="Maiandra GD" w:hAnsi="Maiandra GD"/>
        </w:rPr>
        <w:t xml:space="preserve"> </w:t>
      </w:r>
      <w:r w:rsidRPr="004B4B9C">
        <w:rPr>
          <w:rFonts w:ascii="Maiandra GD" w:hAnsi="Maiandra GD"/>
          <w:i/>
        </w:rPr>
        <w:t xml:space="preserve">Hercules and </w:t>
      </w:r>
      <w:proofErr w:type="spellStart"/>
      <w:r w:rsidRPr="004B4B9C">
        <w:rPr>
          <w:rFonts w:ascii="Maiandra GD" w:hAnsi="Maiandra GD"/>
          <w:i/>
        </w:rPr>
        <w:t>Antaeus</w:t>
      </w:r>
      <w:proofErr w:type="spellEnd"/>
      <w:r>
        <w:rPr>
          <w:rFonts w:ascii="Maiandra GD" w:hAnsi="Maiandra GD"/>
        </w:rPr>
        <w:t xml:space="preserve"> mean?</w:t>
      </w:r>
    </w:p>
    <w:p w:rsid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What is Renaissance about Donatello’s </w:t>
      </w:r>
      <w:proofErr w:type="spellStart"/>
      <w:r w:rsidRPr="004B4B9C">
        <w:rPr>
          <w:rFonts w:ascii="Maiandra GD" w:hAnsi="Maiandra GD"/>
          <w:i/>
        </w:rPr>
        <w:t>Gattamelata</w:t>
      </w:r>
      <w:proofErr w:type="spellEnd"/>
      <w:r>
        <w:rPr>
          <w:rFonts w:ascii="Maiandra GD" w:hAnsi="Maiandra GD"/>
        </w:rPr>
        <w:t xml:space="preserve"> and Verrocchio’s </w:t>
      </w:r>
      <w:r w:rsidRPr="004B4B9C">
        <w:rPr>
          <w:rFonts w:ascii="Maiandra GD" w:hAnsi="Maiandra GD"/>
          <w:i/>
        </w:rPr>
        <w:t xml:space="preserve">Bartolommeo </w:t>
      </w:r>
      <w:proofErr w:type="spellStart"/>
      <w:r w:rsidRPr="004B4B9C">
        <w:rPr>
          <w:rFonts w:ascii="Maiandra GD" w:hAnsi="Maiandra GD"/>
          <w:i/>
        </w:rPr>
        <w:t>Colleoni</w:t>
      </w:r>
      <w:proofErr w:type="spellEnd"/>
      <w:r>
        <w:rPr>
          <w:rFonts w:ascii="Maiandra GD" w:hAnsi="Maiandra GD"/>
        </w:rPr>
        <w:t>?</w:t>
      </w:r>
    </w:p>
    <w:p w:rsidR="00B0251D" w:rsidRDefault="00B0251D" w:rsidP="004B4B9C">
      <w:pPr>
        <w:rPr>
          <w:rFonts w:ascii="Maiandra GD" w:hAnsi="Maiandra GD"/>
          <w:b/>
        </w:rPr>
      </w:pPr>
    </w:p>
    <w:p w:rsidR="004B4B9C" w:rsidRPr="00755ADB" w:rsidRDefault="004B4B9C" w:rsidP="004B4B9C">
      <w:pPr>
        <w:rPr>
          <w:rFonts w:ascii="Maiandra GD" w:hAnsi="Maiandra GD"/>
          <w:b/>
        </w:rPr>
      </w:pPr>
      <w:r w:rsidRPr="00755ADB">
        <w:rPr>
          <w:rFonts w:ascii="Maiandra GD" w:hAnsi="Maiandra GD"/>
          <w:b/>
        </w:rPr>
        <w:t>Architecture:</w:t>
      </w:r>
    </w:p>
    <w:p w:rsid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>What important development in painting resulted in Brunelleschi’s trip to Rome in 1402?</w:t>
      </w:r>
    </w:p>
    <w:p w:rsid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>What were the structural innovations of Brunelleschi’s design for the dome of Florence Cathedral?</w:t>
      </w:r>
    </w:p>
    <w:p w:rsid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>What was the function of the lantern on top of the dome?</w:t>
      </w:r>
    </w:p>
    <w:p w:rsidR="004B4B9C" w:rsidRP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Explain the role of mathematics and ratio in the design of Brunelleschi’s </w:t>
      </w:r>
      <w:r w:rsidRPr="004B4B9C">
        <w:rPr>
          <w:rFonts w:ascii="Maiandra GD" w:hAnsi="Maiandra GD"/>
          <w:i/>
        </w:rPr>
        <w:t xml:space="preserve">Santo </w:t>
      </w:r>
      <w:proofErr w:type="spellStart"/>
      <w:r w:rsidRPr="004B4B9C">
        <w:rPr>
          <w:rFonts w:ascii="Maiandra GD" w:hAnsi="Maiandra GD"/>
          <w:i/>
        </w:rPr>
        <w:t>Spririto</w:t>
      </w:r>
      <w:proofErr w:type="spellEnd"/>
      <w:r>
        <w:rPr>
          <w:rFonts w:ascii="Maiandra GD" w:hAnsi="Maiandra GD"/>
        </w:rPr>
        <w:t xml:space="preserve"> and </w:t>
      </w:r>
      <w:proofErr w:type="spellStart"/>
      <w:r w:rsidRPr="004B4B9C">
        <w:rPr>
          <w:rFonts w:ascii="Maiandra GD" w:hAnsi="Maiandra GD"/>
          <w:i/>
        </w:rPr>
        <w:t>Pazzi</w:t>
      </w:r>
      <w:proofErr w:type="spellEnd"/>
      <w:r w:rsidRPr="004B4B9C">
        <w:rPr>
          <w:rFonts w:ascii="Maiandra GD" w:hAnsi="Maiandra GD"/>
          <w:i/>
        </w:rPr>
        <w:t xml:space="preserve"> Chapel.</w:t>
      </w:r>
    </w:p>
    <w:p w:rsid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Briefly describe the organization of the façade of </w:t>
      </w:r>
      <w:proofErr w:type="spellStart"/>
      <w:r>
        <w:rPr>
          <w:rFonts w:ascii="Maiandra GD" w:hAnsi="Maiandra GD"/>
        </w:rPr>
        <w:t>Michelozzo’s</w:t>
      </w:r>
      <w:proofErr w:type="spellEnd"/>
      <w:r>
        <w:rPr>
          <w:rFonts w:ascii="Maiandra GD" w:hAnsi="Maiandra GD"/>
        </w:rPr>
        <w:t xml:space="preserve"> </w:t>
      </w:r>
      <w:proofErr w:type="spellStart"/>
      <w:r w:rsidRPr="004B4B9C">
        <w:rPr>
          <w:rFonts w:ascii="Maiandra GD" w:hAnsi="Maiandra GD"/>
          <w:i/>
        </w:rPr>
        <w:t>Pallazzo</w:t>
      </w:r>
      <w:proofErr w:type="spellEnd"/>
      <w:r w:rsidRPr="004B4B9C">
        <w:rPr>
          <w:rFonts w:ascii="Maiandra GD" w:hAnsi="Maiandra GD"/>
          <w:i/>
        </w:rPr>
        <w:t xml:space="preserve"> Medici-</w:t>
      </w:r>
      <w:proofErr w:type="spellStart"/>
      <w:r w:rsidRPr="004B4B9C">
        <w:rPr>
          <w:rFonts w:ascii="Maiandra GD" w:hAnsi="Maiandra GD"/>
          <w:i/>
        </w:rPr>
        <w:t>Riccardi</w:t>
      </w:r>
      <w:proofErr w:type="spellEnd"/>
      <w:r>
        <w:rPr>
          <w:rFonts w:ascii="Maiandra GD" w:hAnsi="Maiandra GD"/>
        </w:rPr>
        <w:t>.</w:t>
      </w:r>
    </w:p>
    <w:p w:rsidR="004B4B9C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>What contributions did Alberti make to architectural history?</w:t>
      </w:r>
    </w:p>
    <w:p w:rsidR="009F3763" w:rsidRDefault="004B4B9C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What philosophy </w:t>
      </w:r>
      <w:r w:rsidR="006E7C6D">
        <w:rPr>
          <w:rFonts w:ascii="Maiandra GD" w:hAnsi="Maiandra GD"/>
        </w:rPr>
        <w:t>did Alberti express in his design of the façade of Sa</w:t>
      </w:r>
      <w:r w:rsidR="009F3763">
        <w:rPr>
          <w:rFonts w:ascii="Maiandra GD" w:hAnsi="Maiandra GD"/>
        </w:rPr>
        <w:t>n</w:t>
      </w:r>
      <w:r w:rsidR="006E7C6D">
        <w:rPr>
          <w:rFonts w:ascii="Maiandra GD" w:hAnsi="Maiandra GD"/>
        </w:rPr>
        <w:t xml:space="preserve">ta </w:t>
      </w:r>
      <w:r w:rsidR="009F3763">
        <w:rPr>
          <w:rFonts w:ascii="Maiandra GD" w:hAnsi="Maiandra GD"/>
        </w:rPr>
        <w:t>Maria</w:t>
      </w:r>
      <w:r w:rsidR="006E7C6D">
        <w:rPr>
          <w:rFonts w:ascii="Maiandra GD" w:hAnsi="Maiandra GD"/>
        </w:rPr>
        <w:t xml:space="preserve"> Novell</w:t>
      </w:r>
      <w:r w:rsidR="009F3763">
        <w:rPr>
          <w:rFonts w:ascii="Maiandra GD" w:hAnsi="Maiandra GD"/>
        </w:rPr>
        <w:t>a?</w:t>
      </w:r>
    </w:p>
    <w:p w:rsidR="009F3763" w:rsidRPr="009F3763" w:rsidRDefault="009F3763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What is the inspiration for the façade and interior of Alberti’s </w:t>
      </w:r>
      <w:proofErr w:type="spellStart"/>
      <w:r w:rsidRPr="009F3763">
        <w:rPr>
          <w:rFonts w:ascii="Maiandra GD" w:hAnsi="Maiandra GD"/>
          <w:i/>
        </w:rPr>
        <w:t>Sant</w:t>
      </w:r>
      <w:proofErr w:type="spellEnd"/>
      <w:r w:rsidRPr="009F3763">
        <w:rPr>
          <w:rFonts w:ascii="Maiandra GD" w:hAnsi="Maiandra GD"/>
          <w:i/>
        </w:rPr>
        <w:t>’ Andrea</w:t>
      </w:r>
      <w:r>
        <w:rPr>
          <w:rFonts w:ascii="Maiandra GD" w:hAnsi="Maiandra GD"/>
          <w:i/>
        </w:rPr>
        <w:t>?</w:t>
      </w:r>
    </w:p>
    <w:p w:rsidR="009F3763" w:rsidRDefault="009F3763" w:rsidP="00B0251D">
      <w:pPr>
        <w:pStyle w:val="ListParagraph"/>
        <w:numPr>
          <w:ilvl w:val="0"/>
          <w:numId w:val="23"/>
        </w:numPr>
        <w:rPr>
          <w:rFonts w:ascii="Maiandra GD" w:hAnsi="Maiandra GD"/>
        </w:rPr>
      </w:pPr>
      <w:r>
        <w:rPr>
          <w:rFonts w:ascii="Maiandra GD" w:hAnsi="Maiandra GD"/>
        </w:rPr>
        <w:t xml:space="preserve">What was innovative in Alberti’s plan of </w:t>
      </w:r>
      <w:proofErr w:type="spellStart"/>
      <w:r w:rsidRPr="009F3763">
        <w:rPr>
          <w:rFonts w:ascii="Maiandra GD" w:hAnsi="Maiandra GD"/>
          <w:i/>
        </w:rPr>
        <w:t>Sant</w:t>
      </w:r>
      <w:proofErr w:type="spellEnd"/>
      <w:r w:rsidRPr="009F3763">
        <w:rPr>
          <w:rFonts w:ascii="Maiandra GD" w:hAnsi="Maiandra GD"/>
          <w:i/>
        </w:rPr>
        <w:t>’ Andrea</w:t>
      </w:r>
      <w:r>
        <w:rPr>
          <w:rFonts w:ascii="Maiandra GD" w:hAnsi="Maiandra GD"/>
        </w:rPr>
        <w:t>?</w:t>
      </w:r>
    </w:p>
    <w:sectPr w:rsidR="009F3763" w:rsidSect="00646704"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553" w:rsidRDefault="00E74553" w:rsidP="00FD2DDA">
      <w:r>
        <w:separator/>
      </w:r>
    </w:p>
  </w:endnote>
  <w:endnote w:type="continuationSeparator" w:id="0">
    <w:p w:rsidR="00E74553" w:rsidRDefault="00E74553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553" w:rsidRDefault="00E74553" w:rsidP="00FD2DDA">
      <w:r>
        <w:separator/>
      </w:r>
    </w:p>
  </w:footnote>
  <w:footnote w:type="continuationSeparator" w:id="0">
    <w:p w:rsidR="00E74553" w:rsidRDefault="00E74553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A839B0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6E0FDB25A7244B40A243E66F188F1EA0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921CE"/>
    <w:multiLevelType w:val="hybridMultilevel"/>
    <w:tmpl w:val="29482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B09C2"/>
    <w:multiLevelType w:val="hybridMultilevel"/>
    <w:tmpl w:val="1EE81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92BBA"/>
    <w:multiLevelType w:val="hybridMultilevel"/>
    <w:tmpl w:val="65E81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36D56"/>
    <w:multiLevelType w:val="hybridMultilevel"/>
    <w:tmpl w:val="20387D52"/>
    <w:lvl w:ilvl="0" w:tplc="113EB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5769C4"/>
    <w:multiLevelType w:val="hybridMultilevel"/>
    <w:tmpl w:val="A7665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521DF"/>
    <w:multiLevelType w:val="hybridMultilevel"/>
    <w:tmpl w:val="5E34670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0054FE4"/>
    <w:multiLevelType w:val="hybridMultilevel"/>
    <w:tmpl w:val="5E34670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9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22"/>
  </w:num>
  <w:num w:numId="10">
    <w:abstractNumId w:val="0"/>
  </w:num>
  <w:num w:numId="11">
    <w:abstractNumId w:val="13"/>
  </w:num>
  <w:num w:numId="12">
    <w:abstractNumId w:val="12"/>
  </w:num>
  <w:num w:numId="13">
    <w:abstractNumId w:val="15"/>
  </w:num>
  <w:num w:numId="14">
    <w:abstractNumId w:val="16"/>
  </w:num>
  <w:num w:numId="15">
    <w:abstractNumId w:val="17"/>
  </w:num>
  <w:num w:numId="16">
    <w:abstractNumId w:val="21"/>
  </w:num>
  <w:num w:numId="17">
    <w:abstractNumId w:val="10"/>
  </w:num>
  <w:num w:numId="18">
    <w:abstractNumId w:val="18"/>
  </w:num>
  <w:num w:numId="19">
    <w:abstractNumId w:val="2"/>
  </w:num>
  <w:num w:numId="20">
    <w:abstractNumId w:val="6"/>
  </w:num>
  <w:num w:numId="21">
    <w:abstractNumId w:val="1"/>
  </w:num>
  <w:num w:numId="22">
    <w:abstractNumId w:val="19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E21D8"/>
    <w:rsid w:val="000F010C"/>
    <w:rsid w:val="000F032B"/>
    <w:rsid w:val="000F0D68"/>
    <w:rsid w:val="00126928"/>
    <w:rsid w:val="00166955"/>
    <w:rsid w:val="001854B2"/>
    <w:rsid w:val="002148E3"/>
    <w:rsid w:val="00245B33"/>
    <w:rsid w:val="002619FC"/>
    <w:rsid w:val="002D2BEB"/>
    <w:rsid w:val="00372BA8"/>
    <w:rsid w:val="00405A23"/>
    <w:rsid w:val="004061E2"/>
    <w:rsid w:val="00440E9B"/>
    <w:rsid w:val="00441BDA"/>
    <w:rsid w:val="004B4B9C"/>
    <w:rsid w:val="004F282D"/>
    <w:rsid w:val="005436DD"/>
    <w:rsid w:val="00550BF3"/>
    <w:rsid w:val="005B6685"/>
    <w:rsid w:val="005B6CE7"/>
    <w:rsid w:val="00646704"/>
    <w:rsid w:val="006D1302"/>
    <w:rsid w:val="006E7C6D"/>
    <w:rsid w:val="006F5BFB"/>
    <w:rsid w:val="006F5FF4"/>
    <w:rsid w:val="0073798C"/>
    <w:rsid w:val="00755ADB"/>
    <w:rsid w:val="00795ED8"/>
    <w:rsid w:val="007B4683"/>
    <w:rsid w:val="007F6359"/>
    <w:rsid w:val="00860406"/>
    <w:rsid w:val="008960C9"/>
    <w:rsid w:val="008B2C49"/>
    <w:rsid w:val="009045FB"/>
    <w:rsid w:val="00957D5F"/>
    <w:rsid w:val="00981E9A"/>
    <w:rsid w:val="0098300B"/>
    <w:rsid w:val="00992AB3"/>
    <w:rsid w:val="009F3763"/>
    <w:rsid w:val="00A548E6"/>
    <w:rsid w:val="00A60F52"/>
    <w:rsid w:val="00A839B0"/>
    <w:rsid w:val="00B0251D"/>
    <w:rsid w:val="00B41AE0"/>
    <w:rsid w:val="00BA33B3"/>
    <w:rsid w:val="00BA5398"/>
    <w:rsid w:val="00BD2B36"/>
    <w:rsid w:val="00C077A0"/>
    <w:rsid w:val="00C276B1"/>
    <w:rsid w:val="00C76CB4"/>
    <w:rsid w:val="00C93596"/>
    <w:rsid w:val="00CE2B25"/>
    <w:rsid w:val="00CE7609"/>
    <w:rsid w:val="00CF3B61"/>
    <w:rsid w:val="00D313B0"/>
    <w:rsid w:val="00D34010"/>
    <w:rsid w:val="00D70EBE"/>
    <w:rsid w:val="00DB1287"/>
    <w:rsid w:val="00E709CC"/>
    <w:rsid w:val="00E70BA9"/>
    <w:rsid w:val="00E74553"/>
    <w:rsid w:val="00EE1EB0"/>
    <w:rsid w:val="00F51E22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table" w:styleId="TableGrid">
    <w:name w:val="Table Grid"/>
    <w:basedOn w:val="TableNormal"/>
    <w:uiPriority w:val="59"/>
    <w:rsid w:val="0021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0FDB25A7244B40A243E66F188F1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5AB28-A703-4B65-B666-7BFB5877080F}"/>
      </w:docPartPr>
      <w:docPartBody>
        <w:p w:rsidR="00000000" w:rsidRDefault="00DA1FC1" w:rsidP="00DA1FC1">
          <w:pPr>
            <w:pStyle w:val="6E0FDB25A7244B40A243E66F188F1EA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3A3293"/>
    <w:rsid w:val="004957F3"/>
    <w:rsid w:val="00602B10"/>
    <w:rsid w:val="007A30B2"/>
    <w:rsid w:val="007F6CF0"/>
    <w:rsid w:val="00970887"/>
    <w:rsid w:val="00C82B09"/>
    <w:rsid w:val="00DA1FC1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  <w:style w:type="paragraph" w:customStyle="1" w:styleId="6E0FDB25A7244B40A243E66F188F1EA0">
    <w:name w:val="6E0FDB25A7244B40A243E66F188F1EA0"/>
    <w:rsid w:val="00DA1FC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7</cp:revision>
  <dcterms:created xsi:type="dcterms:W3CDTF">2011-02-06T00:16:00Z</dcterms:created>
  <dcterms:modified xsi:type="dcterms:W3CDTF">2011-02-06T01:39:00Z</dcterms:modified>
</cp:coreProperties>
</file>